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На бланке уполномоченной ТПП</w:t>
      </w:r>
    </w:p>
    <w:p>
      <w:pPr>
        <w:pStyle w:val="По умолчанию"/>
        <w:bidi w:val="0"/>
        <w:spacing w:line="340" w:lineRule="atLeast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АКТ ЭКСПЕРТИЗЫ </w:t>
      </w:r>
      <w:r>
        <w:rPr>
          <w:rFonts w:ascii="Times New Roman" w:hAnsi="Times New Roman"/>
          <w:sz w:val="28"/>
          <w:szCs w:val="28"/>
          <w:rtl w:val="0"/>
          <w:lang w:val="en-US"/>
        </w:rPr>
        <w:t>N ____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     для целей осуществления закупок для обеспечения государственных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                          и муниципальных нужд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rtl w:val="0"/>
          <w:lang w:val="en-US"/>
        </w:rPr>
        <w:t>): ____________________________________________________________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</w:rPr>
        <w:t>Дата составления акта</w:t>
      </w:r>
      <w:r>
        <w:rPr>
          <w:rFonts w:ascii="Times New Roman" w:hAnsi="Times New Roman"/>
          <w:sz w:val="28"/>
          <w:szCs w:val="28"/>
          <w:rtl w:val="0"/>
          <w:lang w:val="en-US"/>
        </w:rPr>
        <w:t>: _________________________________________________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Основания для составления акта экспертизы</w:t>
      </w:r>
      <w:r>
        <w:rPr>
          <w:rFonts w:ascii="Times New Roman" w:hAnsi="Times New Roman"/>
          <w:sz w:val="28"/>
          <w:szCs w:val="28"/>
          <w:rtl w:val="0"/>
          <w:lang w:val="en-US"/>
        </w:rPr>
        <w:t>: _____________________________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Заявитель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участник закупки</w:t>
      </w:r>
      <w:r>
        <w:rPr>
          <w:rFonts w:ascii="Times New Roman" w:hAnsi="Times New Roman"/>
          <w:sz w:val="28"/>
          <w:szCs w:val="28"/>
          <w:rtl w:val="0"/>
          <w:lang w:val="en-US"/>
        </w:rPr>
        <w:t>): __________________________________________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Заказчик закупки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организатор закупки</w:t>
      </w:r>
      <w:r>
        <w:rPr>
          <w:rFonts w:ascii="Times New Roman" w:hAnsi="Times New Roman"/>
          <w:sz w:val="28"/>
          <w:szCs w:val="28"/>
          <w:rtl w:val="0"/>
          <w:lang w:val="en-US"/>
        </w:rPr>
        <w:t>): ________________________________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 товара и его количество</w:t>
      </w:r>
      <w:r>
        <w:rPr>
          <w:rFonts w:ascii="Times New Roman" w:hAnsi="Times New Roman"/>
          <w:sz w:val="28"/>
          <w:szCs w:val="28"/>
          <w:rtl w:val="0"/>
          <w:lang w:val="en-US"/>
        </w:rPr>
        <w:t>: __________________________________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Производитель товара</w:t>
      </w:r>
      <w:r>
        <w:rPr>
          <w:rFonts w:ascii="Times New Roman" w:hAnsi="Times New Roman"/>
          <w:sz w:val="28"/>
          <w:szCs w:val="28"/>
          <w:rtl w:val="0"/>
          <w:lang w:val="en-US"/>
        </w:rPr>
        <w:t>: __________________________________________________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Заключение</w:t>
      </w:r>
      <w:r>
        <w:rPr>
          <w:rFonts w:ascii="Times New Roman" w:hAnsi="Times New Roman"/>
          <w:sz w:val="28"/>
          <w:szCs w:val="28"/>
          <w:rtl w:val="0"/>
          <w:lang w:val="en-US"/>
        </w:rPr>
        <w:t>: ____________________________________________________________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Эксперт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ы</w:t>
      </w:r>
      <w:r>
        <w:rPr>
          <w:rFonts w:ascii="Times New Roman" w:hAnsi="Times New Roman"/>
          <w:sz w:val="28"/>
          <w:szCs w:val="28"/>
          <w:rtl w:val="0"/>
          <w:lang w:val="en-US"/>
        </w:rPr>
        <w:t>) ___________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подпись и Ф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О</w:t>
      </w:r>
      <w:r>
        <w:rPr>
          <w:rFonts w:ascii="Times New Roman" w:hAnsi="Times New Roman"/>
          <w:sz w:val="28"/>
          <w:szCs w:val="28"/>
          <w:rtl w:val="0"/>
        </w:rPr>
        <w:t>.)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Акт экспертизы на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страницах зарегистрирован в </w:t>
      </w: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/>
          <w:sz w:val="28"/>
          <w:szCs w:val="28"/>
          <w:rtl w:val="0"/>
        </w:rPr>
        <w:t xml:space="preserve">                                                       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наименование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                                                     уполномоченной ТПП</w:t>
      </w:r>
      <w:r>
        <w:rPr>
          <w:rFonts w:ascii="Times New Roman" w:hAnsi="Times New Roman"/>
          <w:sz w:val="28"/>
          <w:szCs w:val="28"/>
          <w:rtl w:val="0"/>
        </w:rPr>
        <w:t>)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Дата </w:t>
      </w:r>
      <w:r>
        <w:rPr>
          <w:rFonts w:ascii="Times New Roman" w:hAnsi="Times New Roman"/>
          <w:sz w:val="28"/>
          <w:szCs w:val="28"/>
          <w:rtl w:val="0"/>
          <w:lang w:val="en-US"/>
        </w:rPr>
        <w:t>__________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 экспертизы без подписи эксперта и печати недействителен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По умолчанию"/>
        <w:bidi w:val="0"/>
        <w:spacing w:line="34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М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</w:rPr>
        <w:t>П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