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69873C" w14:textId="77777777" w:rsidR="00097506" w:rsidRPr="00877C5D" w:rsidRDefault="00097506" w:rsidP="0009750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Проект</w:t>
      </w:r>
    </w:p>
    <w:p w14:paraId="6675CFD4" w14:textId="77777777" w:rsidR="00097506" w:rsidRDefault="00097506" w:rsidP="00097506">
      <w:pPr>
        <w:pStyle w:val="ConsPlusTitlePage"/>
      </w:pPr>
    </w:p>
    <w:p w14:paraId="50B2D959" w14:textId="77777777" w:rsidR="00097506" w:rsidRDefault="00097506" w:rsidP="00097506">
      <w:pPr>
        <w:pStyle w:val="ConsPlusTitlePage"/>
      </w:pPr>
    </w:p>
    <w:p w14:paraId="7849034B" w14:textId="77777777" w:rsidR="00097506" w:rsidRDefault="00097506" w:rsidP="00097506">
      <w:pPr>
        <w:pStyle w:val="ConsPlusTitlePage"/>
      </w:pPr>
    </w:p>
    <w:p w14:paraId="24105DE4" w14:textId="77777777" w:rsidR="00097506" w:rsidRDefault="00097506" w:rsidP="00097506">
      <w:pPr>
        <w:pStyle w:val="ConsPlusTitlePage"/>
      </w:pPr>
    </w:p>
    <w:p w14:paraId="22EEC13B" w14:textId="77777777" w:rsidR="00097506" w:rsidRDefault="00097506" w:rsidP="00097506">
      <w:pPr>
        <w:pStyle w:val="ConsPlusTitlePage"/>
      </w:pPr>
    </w:p>
    <w:p w14:paraId="3C77C043" w14:textId="77777777" w:rsidR="00097506" w:rsidRDefault="00097506" w:rsidP="00097506">
      <w:pPr>
        <w:pStyle w:val="ConsPlusTitlePage"/>
      </w:pPr>
    </w:p>
    <w:p w14:paraId="59179D49" w14:textId="77777777" w:rsidR="00097506" w:rsidRDefault="00097506" w:rsidP="00097506">
      <w:pPr>
        <w:pStyle w:val="ConsPlusTitlePage"/>
      </w:pPr>
    </w:p>
    <w:p w14:paraId="79F9D647" w14:textId="77777777" w:rsidR="00097506" w:rsidRDefault="00097506" w:rsidP="00097506">
      <w:pPr>
        <w:pStyle w:val="ConsPlusNormal"/>
        <w:jc w:val="both"/>
        <w:outlineLvl w:val="0"/>
      </w:pPr>
    </w:p>
    <w:p w14:paraId="009E5D0E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6648DEB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A5542D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39B258D" w14:textId="77777777" w:rsidR="00097506" w:rsidRPr="00EC1A80" w:rsidRDefault="00097506" w:rsidP="00A93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FC7EF1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</w:t>
      </w:r>
      <w:r w:rsidRPr="000A31C2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14:paraId="5E9ED2E5" w14:textId="77777777" w:rsidR="00097506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0D71E3" w14:textId="77777777" w:rsidR="00097506" w:rsidRPr="000A31C2" w:rsidRDefault="00097506" w:rsidP="00A93E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34D6CB03" w14:textId="77777777" w:rsidR="00097506" w:rsidRPr="00EC1A80" w:rsidRDefault="00097506" w:rsidP="0009750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6F8C0" w14:textId="77777777" w:rsidR="00097506" w:rsidRDefault="00097506" w:rsidP="000975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A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приложение к постановлению Правительства Российской Федерации от 17 июля 2015 г. № 719</w:t>
      </w:r>
    </w:p>
    <w:p w14:paraId="6AF19C3D" w14:textId="77777777" w:rsidR="00097506" w:rsidRPr="00931D05" w:rsidRDefault="00097506" w:rsidP="00931D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03BCBB" w14:textId="77777777" w:rsidR="00097506" w:rsidRPr="00931D05" w:rsidRDefault="00097506" w:rsidP="00931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6C336A" w14:textId="77777777" w:rsidR="00097506" w:rsidRPr="00861D1B" w:rsidRDefault="00097506" w:rsidP="000975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877C5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861D1B">
        <w:rPr>
          <w:rFonts w:ascii="Times New Roman" w:hAnsi="Times New Roman" w:cs="Times New Roman"/>
          <w:sz w:val="28"/>
          <w:szCs w:val="28"/>
        </w:rPr>
        <w:t>:</w:t>
      </w:r>
    </w:p>
    <w:p w14:paraId="75FD4F68" w14:textId="02E35B55" w:rsidR="00BE192C" w:rsidRPr="00256AD0" w:rsidRDefault="00BE192C" w:rsidP="00BE19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0C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приложени</w:t>
      </w:r>
      <w:r w:rsidR="00A809C8">
        <w:rPr>
          <w:rFonts w:ascii="Times New Roman" w:hAnsi="Times New Roman" w:cs="Times New Roman"/>
          <w:sz w:val="28"/>
          <w:szCs w:val="28"/>
        </w:rPr>
        <w:t>е</w:t>
      </w:r>
      <w:r w:rsidRPr="009E5E0C">
        <w:rPr>
          <w:rFonts w:ascii="Times New Roman" w:hAnsi="Times New Roman" w:cs="Times New Roman"/>
          <w:sz w:val="28"/>
          <w:szCs w:val="28"/>
        </w:rPr>
        <w:t xml:space="preserve"> к</w:t>
      </w:r>
      <w:r w:rsidR="002977A4">
        <w:rPr>
          <w:rFonts w:ascii="Times New Roman" w:hAnsi="Times New Roman" w:cs="Times New Roman"/>
          <w:sz w:val="28"/>
          <w:szCs w:val="28"/>
        </w:rPr>
        <w:t> </w:t>
      </w:r>
      <w:r w:rsidRPr="009E5E0C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Российской Федерации от 17 июля 2015 г. № 719 </w:t>
      </w:r>
      <w:r w:rsidR="00EC484A">
        <w:rPr>
          <w:rFonts w:ascii="Times New Roman" w:hAnsi="Times New Roman" w:cs="Times New Roman"/>
          <w:sz w:val="28"/>
          <w:szCs w:val="28"/>
        </w:rPr>
        <w:br/>
      </w:r>
      <w:r w:rsidRPr="009E5E0C">
        <w:rPr>
          <w:rFonts w:ascii="Times New Roman" w:hAnsi="Times New Roman" w:cs="Times New Roman"/>
          <w:sz w:val="28"/>
          <w:szCs w:val="28"/>
        </w:rPr>
        <w:t xml:space="preserve">«О подтверждении производства промышленной продукции на территории Российской Федерации» </w:t>
      </w:r>
      <w:r w:rsidR="007570D6" w:rsidRPr="007570D6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№ 30, ст. 4597; 2016, № 33, ст. 5180; ст. 5189;  № 49, ст. 6900; 2017, № 4, ст. 663, </w:t>
      </w:r>
      <w:r w:rsidR="007570D6" w:rsidRPr="007570D6">
        <w:rPr>
          <w:rFonts w:ascii="Times New Roman" w:hAnsi="Times New Roman" w:cs="Times New Roman"/>
          <w:sz w:val="28"/>
          <w:szCs w:val="28"/>
        </w:rPr>
        <w:br/>
        <w:t xml:space="preserve">№ 21, ст. 3003; № 27, ст. 4038; № 28, ст. 4136;  № 40, ст. 5843; № 41, ст. 5976; 2018, № 1, ст. 358; № 12, ст. 1692; № 26, ст. 3855; № 31, ст. 5009; № 33, ст. 5428; ст. 5432; № 36, ст. 5646; № 44, ст. 6737; 2019, № 1, ст. 33; № 4, ст. 339; № 8, ст. 793; № 13, </w:t>
      </w:r>
      <w:r w:rsidR="007570D6" w:rsidRPr="007570D6">
        <w:rPr>
          <w:rFonts w:ascii="Times New Roman" w:hAnsi="Times New Roman" w:cs="Times New Roman"/>
          <w:sz w:val="28"/>
          <w:szCs w:val="28"/>
        </w:rPr>
        <w:br/>
        <w:t xml:space="preserve">ст. 1418;  № 15, ст. 1741; № 16, ст. 1933; № 22, ст. 2827; № 22, ст. 2827; № 24, </w:t>
      </w:r>
      <w:r w:rsidR="007570D6" w:rsidRPr="007570D6">
        <w:rPr>
          <w:rFonts w:ascii="Times New Roman" w:hAnsi="Times New Roman" w:cs="Times New Roman"/>
          <w:sz w:val="28"/>
          <w:szCs w:val="28"/>
        </w:rPr>
        <w:br/>
        <w:t xml:space="preserve">ст. 3091; № 30, ст. 4310; ст. 4333; № 39, ст. 5418; № 42, ст. 5928; № 51, ст. 7641; </w:t>
      </w:r>
      <w:r w:rsidR="007570D6" w:rsidRPr="007570D6">
        <w:rPr>
          <w:rFonts w:ascii="Times New Roman" w:hAnsi="Times New Roman" w:cs="Times New Roman"/>
          <w:sz w:val="28"/>
          <w:szCs w:val="28"/>
        </w:rPr>
        <w:br/>
        <w:t>№ 52, ст. 7983; официальный интернет-портал правовой информации http://www.pravo.gov.ru, 20.02.2020)</w:t>
      </w:r>
      <w:r w:rsidRPr="009E5E0C">
        <w:rPr>
          <w:rFonts w:ascii="Times New Roman" w:hAnsi="Times New Roman" w:cs="Times New Roman"/>
          <w:sz w:val="28"/>
          <w:szCs w:val="28"/>
        </w:rPr>
        <w:t>.</w:t>
      </w:r>
    </w:p>
    <w:p w14:paraId="11DC4A30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16BB39" w14:textId="77777777" w:rsidR="00097506" w:rsidRPr="00861D1B" w:rsidRDefault="00097506" w:rsidP="00931D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964DB" w14:textId="77777777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1D1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33EF5A8" w14:textId="0DEE59A3" w:rsidR="00097506" w:rsidRPr="00861D1B" w:rsidRDefault="00097506" w:rsidP="000975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D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1D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7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3911">
        <w:rPr>
          <w:rFonts w:ascii="Times New Roman" w:hAnsi="Times New Roman" w:cs="Times New Roman"/>
          <w:sz w:val="28"/>
          <w:szCs w:val="28"/>
        </w:rPr>
        <w:t xml:space="preserve"> </w:t>
      </w:r>
      <w:r w:rsidR="00233911" w:rsidRPr="00233911">
        <w:rPr>
          <w:rFonts w:ascii="Times New Roman" w:hAnsi="Times New Roman" w:cs="Times New Roman"/>
          <w:sz w:val="28"/>
          <w:szCs w:val="28"/>
        </w:rPr>
        <w:t>М.</w:t>
      </w:r>
      <w:r w:rsidR="002977A4">
        <w:rPr>
          <w:rFonts w:ascii="Times New Roman" w:hAnsi="Times New Roman" w:cs="Times New Roman"/>
          <w:sz w:val="28"/>
          <w:szCs w:val="28"/>
        </w:rPr>
        <w:t xml:space="preserve"> </w:t>
      </w:r>
      <w:r w:rsidR="00233911" w:rsidRPr="00233911">
        <w:rPr>
          <w:rFonts w:ascii="Times New Roman" w:hAnsi="Times New Roman" w:cs="Times New Roman"/>
          <w:sz w:val="28"/>
          <w:szCs w:val="28"/>
        </w:rPr>
        <w:t>Мишустин</w:t>
      </w:r>
    </w:p>
    <w:p w14:paraId="01630E8B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50319C2C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</w:pPr>
    </w:p>
    <w:p w14:paraId="1A412E3D" w14:textId="77777777" w:rsidR="00A851EA" w:rsidRDefault="00A851EA" w:rsidP="0095311D">
      <w:pPr>
        <w:pStyle w:val="ConsPlusNormal"/>
        <w:spacing w:line="360" w:lineRule="auto"/>
        <w:ind w:left="6521"/>
        <w:jc w:val="center"/>
        <w:rPr>
          <w:rFonts w:ascii="Times New Roman" w:hAnsi="Times New Roman" w:cs="Times New Roman"/>
        </w:rPr>
        <w:sectPr w:rsidR="00A851EA" w:rsidSect="00B8478A"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51978877" w14:textId="77777777" w:rsidR="00097506" w:rsidRPr="00931D05" w:rsidRDefault="0095311D" w:rsidP="00A93E61">
      <w:pPr>
        <w:pStyle w:val="ConsPlusNormal"/>
        <w:spacing w:line="36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D5B20D0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068E65" w14:textId="77777777" w:rsidR="00097506" w:rsidRPr="00931D05" w:rsidRDefault="00097506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291B9CB" w14:textId="77777777" w:rsidR="00097506" w:rsidRPr="00931D05" w:rsidRDefault="00931D05" w:rsidP="00A93E61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1D05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097506" w:rsidRPr="00931D05">
        <w:rPr>
          <w:rFonts w:ascii="Times New Roman" w:hAnsi="Times New Roman" w:cs="Times New Roman"/>
          <w:sz w:val="28"/>
          <w:szCs w:val="28"/>
        </w:rPr>
        <w:t>г. № ______</w:t>
      </w:r>
    </w:p>
    <w:p w14:paraId="3B917963" w14:textId="77777777" w:rsidR="00097506" w:rsidRPr="00097506" w:rsidRDefault="00097506" w:rsidP="000975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EAA03B" w14:textId="77777777" w:rsidR="00CF3D02" w:rsidRDefault="00CF3D02" w:rsidP="00CF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97506" w:rsidRPr="00CF3D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11EC67" w14:textId="77777777" w:rsidR="00963262" w:rsidRPr="00CF3D02" w:rsidRDefault="00097506" w:rsidP="00CF3D02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которые вносятс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я в приложение к постановлению Правительства Р</w:t>
      </w:r>
      <w:r w:rsidRPr="00CF3D02"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й Ф</w:t>
      </w:r>
      <w:r w:rsidRPr="00CF3D02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CF3D02">
        <w:rPr>
          <w:rFonts w:ascii="Times New Roman" w:hAnsi="Times New Roman" w:cs="Times New Roman"/>
          <w:b/>
          <w:sz w:val="28"/>
          <w:szCs w:val="28"/>
        </w:rPr>
        <w:br/>
      </w:r>
      <w:r w:rsidRPr="00CF3D02">
        <w:rPr>
          <w:rFonts w:ascii="Times New Roman" w:hAnsi="Times New Roman" w:cs="Times New Roman"/>
          <w:b/>
          <w:sz w:val="28"/>
          <w:szCs w:val="28"/>
        </w:rPr>
        <w:t>от 17 июля 2015 г. № 719</w:t>
      </w:r>
    </w:p>
    <w:p w14:paraId="3AA0825D" w14:textId="2812811B" w:rsidR="00BB54CA" w:rsidRPr="00D3292C" w:rsidRDefault="00BB54CA" w:rsidP="00BB54CA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sz w:val="22"/>
          <w:szCs w:val="28"/>
          <w:lang w:eastAsia="en-US" w:bidi="ar-SA"/>
        </w:rPr>
      </w:pPr>
    </w:p>
    <w:p w14:paraId="32C81908" w14:textId="15FBAE15" w:rsidR="0020407F" w:rsidRPr="0020407F" w:rsidRDefault="0020407F" w:rsidP="00BC6899">
      <w:pPr>
        <w:pStyle w:val="af7"/>
        <w:numPr>
          <w:ilvl w:val="0"/>
          <w:numId w:val="1"/>
        </w:numPr>
        <w:ind w:left="0" w:right="-3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40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07F">
        <w:rPr>
          <w:rFonts w:ascii="Times New Roman" w:hAnsi="Times New Roman" w:cs="Times New Roman"/>
          <w:sz w:val="28"/>
          <w:szCs w:val="28"/>
        </w:rPr>
        <w:t xml:space="preserve"> </w:t>
      </w:r>
      <w:r w:rsidR="00337DD3" w:rsidRPr="00337DD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37DD3" w:rsidRPr="00337DD3">
        <w:rPr>
          <w:rFonts w:ascii="Times New Roman" w:hAnsi="Times New Roman" w:cs="Times New Roman"/>
          <w:sz w:val="28"/>
          <w:szCs w:val="28"/>
        </w:rPr>
        <w:t xml:space="preserve"> </w:t>
      </w:r>
      <w:r w:rsidR="00337DD3">
        <w:rPr>
          <w:rFonts w:ascii="Times New Roman" w:hAnsi="Times New Roman" w:cs="Times New Roman"/>
          <w:sz w:val="28"/>
          <w:szCs w:val="28"/>
        </w:rPr>
        <w:t>«</w:t>
      </w:r>
      <w:r w:rsidR="00337DD3" w:rsidRPr="00337DD3">
        <w:rPr>
          <w:rFonts w:ascii="Times New Roman" w:hAnsi="Times New Roman" w:cs="Times New Roman"/>
          <w:sz w:val="28"/>
          <w:szCs w:val="28"/>
        </w:rPr>
        <w:t>Отдельные виды технологического оборудования для подготовки, хранения и переработки углеводородов</w:t>
      </w:r>
      <w:r w:rsidR="00337DD3">
        <w:rPr>
          <w:rFonts w:ascii="Times New Roman" w:hAnsi="Times New Roman" w:cs="Times New Roman"/>
          <w:sz w:val="28"/>
          <w:szCs w:val="28"/>
        </w:rPr>
        <w:t>»</w:t>
      </w:r>
      <w:r w:rsidRPr="0020407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C6899">
        <w:rPr>
          <w:rFonts w:ascii="Times New Roman" w:hAnsi="Times New Roman" w:cs="Times New Roman"/>
          <w:sz w:val="28"/>
          <w:szCs w:val="28"/>
        </w:rPr>
        <w:t>позиции, классифицируемые</w:t>
      </w:r>
      <w:r w:rsidRPr="00D732E8">
        <w:rPr>
          <w:rFonts w:ascii="Times New Roman" w:hAnsi="Times New Roman" w:cs="Times New Roman"/>
          <w:sz w:val="28"/>
          <w:szCs w:val="28"/>
        </w:rPr>
        <w:t xml:space="preserve"> кодом по </w:t>
      </w:r>
      <w:r w:rsidR="005A0278">
        <w:rPr>
          <w:rFonts w:ascii="Times New Roman" w:hAnsi="Times New Roman" w:cs="Times New Roman"/>
          <w:sz w:val="28"/>
          <w:szCs w:val="28"/>
        </w:rPr>
        <w:t xml:space="preserve">ОК 034-2014 (КПЕС 2008) </w:t>
      </w:r>
      <w:r w:rsidR="00337DD3" w:rsidRPr="00337DD3">
        <w:rPr>
          <w:rFonts w:ascii="Times New Roman" w:hAnsi="Times New Roman" w:cs="Times New Roman"/>
          <w:sz w:val="28"/>
          <w:szCs w:val="28"/>
        </w:rPr>
        <w:t>28.25.11.12</w:t>
      </w:r>
      <w:r w:rsidR="00337DD3">
        <w:rPr>
          <w:rFonts w:ascii="Times New Roman" w:hAnsi="Times New Roman" w:cs="Times New Roman"/>
          <w:sz w:val="28"/>
          <w:szCs w:val="28"/>
        </w:rPr>
        <w:t xml:space="preserve"> </w:t>
      </w:r>
      <w:r w:rsidR="00F25AE0">
        <w:rPr>
          <w:rFonts w:ascii="Times New Roman" w:hAnsi="Times New Roman" w:cs="Times New Roman"/>
          <w:sz w:val="28"/>
          <w:szCs w:val="28"/>
        </w:rPr>
        <w:t>«</w:t>
      </w:r>
      <w:r w:rsidR="00337DD3" w:rsidRPr="00337DD3">
        <w:rPr>
          <w:rFonts w:ascii="Times New Roman" w:hAnsi="Times New Roman" w:cs="Times New Roman"/>
          <w:sz w:val="28"/>
          <w:szCs w:val="28"/>
        </w:rPr>
        <w:t>Машины для сжижения воздуха или прочих газов</w:t>
      </w:r>
      <w:r w:rsidR="00F25AE0">
        <w:rPr>
          <w:rFonts w:ascii="Times New Roman" w:hAnsi="Times New Roman" w:cs="Times New Roman"/>
          <w:sz w:val="28"/>
          <w:szCs w:val="28"/>
        </w:rPr>
        <w:t>»</w:t>
      </w:r>
      <w:r w:rsidRPr="00D732E8">
        <w:rPr>
          <w:rFonts w:ascii="Times New Roman" w:hAnsi="Times New Roman" w:cs="Times New Roman"/>
          <w:sz w:val="28"/>
          <w:szCs w:val="28"/>
        </w:rPr>
        <w:t xml:space="preserve">, </w:t>
      </w:r>
      <w:r w:rsidR="00BC6899">
        <w:rPr>
          <w:rFonts w:ascii="Times New Roman" w:hAnsi="Times New Roman" w:cs="Times New Roman"/>
          <w:sz w:val="28"/>
          <w:szCs w:val="28"/>
        </w:rPr>
        <w:t>и</w:t>
      </w:r>
      <w:r w:rsidR="0027754C" w:rsidRPr="0027754C">
        <w:rPr>
          <w:rFonts w:ascii="Times New Roman" w:hAnsi="Times New Roman" w:cs="Times New Roman"/>
          <w:sz w:val="28"/>
          <w:szCs w:val="28"/>
        </w:rPr>
        <w:t>з 28.25.11</w:t>
      </w:r>
      <w:r w:rsidR="0027754C">
        <w:rPr>
          <w:rFonts w:ascii="Times New Roman" w:hAnsi="Times New Roman" w:cs="Times New Roman"/>
          <w:sz w:val="28"/>
          <w:szCs w:val="28"/>
        </w:rPr>
        <w:t xml:space="preserve"> «</w:t>
      </w:r>
      <w:r w:rsidR="0027754C" w:rsidRPr="0027754C">
        <w:rPr>
          <w:rFonts w:ascii="Times New Roman" w:hAnsi="Times New Roman" w:cs="Times New Roman"/>
          <w:sz w:val="28"/>
          <w:szCs w:val="28"/>
        </w:rPr>
        <w:t>Воздухоразделительные установки и их части</w:t>
      </w:r>
      <w:r w:rsidR="0027754C">
        <w:rPr>
          <w:rFonts w:ascii="Times New Roman" w:hAnsi="Times New Roman" w:cs="Times New Roman"/>
          <w:sz w:val="28"/>
          <w:szCs w:val="28"/>
        </w:rPr>
        <w:t xml:space="preserve">» </w:t>
      </w:r>
      <w:r w:rsidR="00E205F4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изложить в следующей редакции</w:t>
      </w:r>
      <w:r w:rsidRPr="0020407F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:</w:t>
      </w:r>
    </w:p>
    <w:p w14:paraId="41751E60" w14:textId="77777777" w:rsidR="0020407F" w:rsidRDefault="0020407F" w:rsidP="002040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151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7"/>
        <w:gridCol w:w="10060"/>
      </w:tblGrid>
      <w:tr w:rsidR="0020407F" w:rsidRPr="00D3292C" w14:paraId="59C49BB3" w14:textId="77777777" w:rsidTr="00BC6899">
        <w:tc>
          <w:tcPr>
            <w:tcW w:w="1701" w:type="dxa"/>
          </w:tcPr>
          <w:p w14:paraId="75C4AB8D" w14:textId="77777777" w:rsidR="0020407F" w:rsidRDefault="00C42C1A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«</w:t>
            </w:r>
            <w:r w:rsidR="0027754C" w:rsidRPr="0027754C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28.25.11.120</w:t>
            </w:r>
          </w:p>
          <w:p w14:paraId="14F63BC8" w14:textId="77777777" w:rsidR="000E7A56" w:rsidRDefault="000E7A56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45602F5D" w14:textId="77777777" w:rsidR="000E7A56" w:rsidRDefault="000E7A56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1605D61C" w14:textId="77777777" w:rsidR="000E7A56" w:rsidRDefault="000E7A56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  <w:p w14:paraId="451B13E1" w14:textId="0AA47F67" w:rsidR="000E7A56" w:rsidRPr="00D3292C" w:rsidRDefault="000E7A56" w:rsidP="00FF632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E7A56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Из 28.25.11</w:t>
            </w:r>
          </w:p>
        </w:tc>
        <w:tc>
          <w:tcPr>
            <w:tcW w:w="3407" w:type="dxa"/>
          </w:tcPr>
          <w:p w14:paraId="63B84285" w14:textId="77777777" w:rsidR="0020407F" w:rsidRDefault="0027754C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754C">
              <w:rPr>
                <w:rFonts w:ascii="Times New Roman" w:hAnsi="Times New Roman" w:cs="Times New Roman"/>
              </w:rPr>
              <w:t>Машины для сжижения воздуха или прочих газов</w:t>
            </w:r>
          </w:p>
          <w:p w14:paraId="2EDCD9AF" w14:textId="77777777" w:rsidR="000E7A56" w:rsidRDefault="000E7A56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97E198" w14:textId="77777777" w:rsidR="000E7A56" w:rsidRDefault="000E7A56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D671C2" w14:textId="452D7677" w:rsidR="000E7A56" w:rsidRPr="00D3292C" w:rsidRDefault="000E7A56" w:rsidP="00FF63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0E7A5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Воздухоразделительные установки и их части</w:t>
            </w:r>
          </w:p>
        </w:tc>
        <w:tc>
          <w:tcPr>
            <w:tcW w:w="10060" w:type="dxa"/>
          </w:tcPr>
          <w:p w14:paraId="1B03F0B3" w14:textId="256DB04A" w:rsidR="00BC6899" w:rsidRDefault="00BC6899" w:rsidP="00BC68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C689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7C10CA8A" w14:textId="77777777" w:rsidR="00BC6899" w:rsidRPr="00BC6899" w:rsidRDefault="00BC6899" w:rsidP="00BC68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3D875262" w14:textId="0135CC3D" w:rsidR="00BC6899" w:rsidRDefault="00BC6899" w:rsidP="00BC68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C689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продукции.</w:t>
            </w:r>
          </w:p>
          <w:p w14:paraId="70F5B3EF" w14:textId="77777777" w:rsidR="00BC6899" w:rsidRDefault="00BC6899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  <w:p w14:paraId="198A6E77" w14:textId="63D7FC4E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осуществление на территории Российской Федерации</w:t>
            </w:r>
            <w:r w:rsidR="00F9538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 1 января 2020 г.</w:t>
            </w:r>
            <w:bookmarkStart w:id="0" w:name="_GoBack"/>
            <w:bookmarkEnd w:id="0"/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следующих технологических операций, формирующих ключевые параметры (влияющих на ключевые параметры) продукции:</w:t>
            </w:r>
          </w:p>
          <w:p w14:paraId="6EBC9987" w14:textId="5CD0BBE2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заготовительные операции (раскрой, резка, штамповка) (10 баллов);</w:t>
            </w:r>
          </w:p>
          <w:p w14:paraId="545AC920" w14:textId="77777777" w:rsidR="00A849BD" w:rsidRPr="00AC54CA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термообработка (закалка, нормализация, отпуск) (10 баллов);</w:t>
            </w:r>
          </w:p>
          <w:p w14:paraId="11828BEF" w14:textId="2ACB8597" w:rsidR="00AC54CA" w:rsidRPr="00AC54CA" w:rsidRDefault="00AC54CA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вальцевание (10 баллов);</w:t>
            </w:r>
          </w:p>
          <w:p w14:paraId="39E2BED8" w14:textId="77777777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механическая обработка (точение, сверление, расточка, нарезание резьбы, шлифование, полировка (12 баллов);</w:t>
            </w:r>
          </w:p>
          <w:p w14:paraId="4AC045BA" w14:textId="77777777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сварка (рама агрегатов, детали обвязки) (12 баллов);</w:t>
            </w:r>
          </w:p>
          <w:p w14:paraId="4D3FC191" w14:textId="73521818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анализ химического состава, механических свойств материалов, неразрушающий контроль </w:t>
            </w:r>
            <w:r w:rsidR="00BC689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(10 баллов);</w:t>
            </w:r>
          </w:p>
          <w:p w14:paraId="21F1BF14" w14:textId="77777777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сборка изделий (деталей, узлов, агрегатов) (10 баллов);</w:t>
            </w:r>
          </w:p>
          <w:p w14:paraId="523C2F37" w14:textId="77777777" w:rsidR="00A849BD" w:rsidRPr="00A849BD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покраска и нанесение защитных покрытий (10 баллов).</w:t>
            </w:r>
          </w:p>
          <w:p w14:paraId="3F1D153D" w14:textId="68C770A8" w:rsidR="00780756" w:rsidRPr="005A0278" w:rsidRDefault="00A849BD" w:rsidP="00A849B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849BD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соблюдение процентной доли стоимости использованных при производстве товара иностранных деталей, узлов и комплектующих – не более 40 процентов от стоимости всех узлов и комплектующих, использованных при производстве товаров (20 баллов).</w:t>
            </w:r>
            <w:r w:rsidR="00B74837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»</w:t>
            </w:r>
          </w:p>
        </w:tc>
      </w:tr>
    </w:tbl>
    <w:p w14:paraId="50A51EF5" w14:textId="77777777" w:rsidR="00BC6899" w:rsidRDefault="00BC6899" w:rsidP="00BC6899">
      <w:pPr>
        <w:spacing w:line="276" w:lineRule="auto"/>
        <w:jc w:val="both"/>
        <w:rPr>
          <w:rFonts w:ascii="Times New Roman" w:hAnsi="Times New Roman" w:cs="Times New Roman"/>
        </w:rPr>
      </w:pPr>
    </w:p>
    <w:p w14:paraId="360D3A5A" w14:textId="71A32CDC" w:rsidR="00BC6899" w:rsidRPr="007570D6" w:rsidRDefault="007570D6" w:rsidP="007570D6">
      <w:pPr>
        <w:pStyle w:val="af7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примечанием 8 </w:t>
      </w:r>
      <w:r w:rsidRPr="007570D6">
        <w:rPr>
          <w:rFonts w:ascii="Times New Roman" w:hAnsi="Times New Roman" w:cs="Times New Roman"/>
          <w:sz w:val="28"/>
        </w:rPr>
        <w:t>следующего содержания:</w:t>
      </w:r>
    </w:p>
    <w:p w14:paraId="1E71C4E9" w14:textId="27365C1D" w:rsidR="00457EFE" w:rsidRPr="007570D6" w:rsidRDefault="007570D6" w:rsidP="007570D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«8. </w:t>
      </w:r>
      <w:r w:rsidR="00457EFE" w:rsidRPr="007570D6">
        <w:rPr>
          <w:rFonts w:ascii="Times New Roman" w:hAnsi="Times New Roman" w:cs="Times New Roman"/>
          <w:sz w:val="28"/>
        </w:rPr>
        <w:t xml:space="preserve">Воздухоразделительная установка может быть отнесена к продукции, произведенной на территории Российской Федерации, при условии достижения не менее </w:t>
      </w:r>
      <w:r w:rsidR="007D4D1D" w:rsidRPr="007570D6">
        <w:rPr>
          <w:rFonts w:ascii="Times New Roman" w:hAnsi="Times New Roman" w:cs="Times New Roman"/>
          <w:sz w:val="28"/>
        </w:rPr>
        <w:t>7</w:t>
      </w:r>
      <w:r w:rsidR="00457EFE" w:rsidRPr="007570D6">
        <w:rPr>
          <w:rFonts w:ascii="Times New Roman" w:hAnsi="Times New Roman" w:cs="Times New Roman"/>
          <w:sz w:val="28"/>
        </w:rPr>
        <w:t>0 баллов за выполнение на территории Российско</w:t>
      </w:r>
      <w:r w:rsidR="00B74837">
        <w:rPr>
          <w:rFonts w:ascii="Times New Roman" w:hAnsi="Times New Roman" w:cs="Times New Roman"/>
          <w:sz w:val="28"/>
        </w:rPr>
        <w:t>й Федерации соответствующих технологических операций.»</w:t>
      </w:r>
    </w:p>
    <w:sectPr w:rsidR="00457EFE" w:rsidRPr="007570D6" w:rsidSect="00690F93">
      <w:headerReference w:type="default" r:id="rId8"/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D998" w14:textId="77777777" w:rsidR="00231E44" w:rsidRDefault="00231E44" w:rsidP="00B8478A">
      <w:r>
        <w:separator/>
      </w:r>
    </w:p>
  </w:endnote>
  <w:endnote w:type="continuationSeparator" w:id="0">
    <w:p w14:paraId="7A9794E2" w14:textId="77777777" w:rsidR="00231E44" w:rsidRDefault="00231E44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D95D" w14:textId="77777777" w:rsidR="00231E44" w:rsidRDefault="00231E44" w:rsidP="00B8478A">
      <w:r>
        <w:separator/>
      </w:r>
    </w:p>
  </w:footnote>
  <w:footnote w:type="continuationSeparator" w:id="0">
    <w:p w14:paraId="1DDC2EB2" w14:textId="77777777" w:rsidR="00231E44" w:rsidRDefault="00231E44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466" w14:textId="41981729" w:rsidR="00FF6328" w:rsidRPr="008126BD" w:rsidRDefault="00FF6328">
    <w:pPr>
      <w:pStyle w:val="ac"/>
      <w:jc w:val="center"/>
      <w:rPr>
        <w:rFonts w:ascii="Times New Roman" w:hAnsi="Times New Roman" w:cs="Times New Roman"/>
      </w:rPr>
    </w:pPr>
    <w:r w:rsidRPr="008126BD">
      <w:rPr>
        <w:rFonts w:ascii="Times New Roman" w:hAnsi="Times New Roman" w:cs="Times New Roman"/>
      </w:rPr>
      <w:fldChar w:fldCharType="begin"/>
    </w:r>
    <w:r w:rsidRPr="008126BD">
      <w:rPr>
        <w:rFonts w:ascii="Times New Roman" w:hAnsi="Times New Roman" w:cs="Times New Roman"/>
      </w:rPr>
      <w:instrText>PAGE   \* MERGEFORMAT</w:instrText>
    </w:r>
    <w:r w:rsidRPr="008126BD">
      <w:rPr>
        <w:rFonts w:ascii="Times New Roman" w:hAnsi="Times New Roman" w:cs="Times New Roman"/>
      </w:rPr>
      <w:fldChar w:fldCharType="separate"/>
    </w:r>
    <w:r w:rsidR="00F95389">
      <w:rPr>
        <w:rFonts w:ascii="Times New Roman" w:hAnsi="Times New Roman" w:cs="Times New Roman"/>
        <w:noProof/>
      </w:rPr>
      <w:t>2</w:t>
    </w:r>
    <w:r w:rsidRPr="008126BD">
      <w:rPr>
        <w:rFonts w:ascii="Times New Roman" w:hAnsi="Times New Roman" w:cs="Times New Roman"/>
      </w:rPr>
      <w:fldChar w:fldCharType="end"/>
    </w:r>
  </w:p>
  <w:p w14:paraId="15EAC159" w14:textId="77777777" w:rsidR="00FF6328" w:rsidRDefault="00FF63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A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6682F"/>
    <w:multiLevelType w:val="hybridMultilevel"/>
    <w:tmpl w:val="8E000734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30538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30E02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45EC8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0D2C7C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BD"/>
    <w:rsid w:val="000001A6"/>
    <w:rsid w:val="000101CE"/>
    <w:rsid w:val="00020553"/>
    <w:rsid w:val="00036B35"/>
    <w:rsid w:val="00036F50"/>
    <w:rsid w:val="00067004"/>
    <w:rsid w:val="00070364"/>
    <w:rsid w:val="00073892"/>
    <w:rsid w:val="00097506"/>
    <w:rsid w:val="000A642A"/>
    <w:rsid w:val="000A7A9B"/>
    <w:rsid w:val="000B14C4"/>
    <w:rsid w:val="000C217C"/>
    <w:rsid w:val="000D215B"/>
    <w:rsid w:val="000D60DD"/>
    <w:rsid w:val="000E2829"/>
    <w:rsid w:val="000E51A3"/>
    <w:rsid w:val="000E7A56"/>
    <w:rsid w:val="000F00BF"/>
    <w:rsid w:val="000F2069"/>
    <w:rsid w:val="000F2D14"/>
    <w:rsid w:val="00100818"/>
    <w:rsid w:val="00105DBD"/>
    <w:rsid w:val="00106FD5"/>
    <w:rsid w:val="00110F0C"/>
    <w:rsid w:val="00117214"/>
    <w:rsid w:val="00164926"/>
    <w:rsid w:val="00177684"/>
    <w:rsid w:val="00184A19"/>
    <w:rsid w:val="00186A5B"/>
    <w:rsid w:val="00196A8B"/>
    <w:rsid w:val="001D7DD6"/>
    <w:rsid w:val="001E0581"/>
    <w:rsid w:val="001E51B6"/>
    <w:rsid w:val="0020407F"/>
    <w:rsid w:val="0020408E"/>
    <w:rsid w:val="00207D92"/>
    <w:rsid w:val="00213071"/>
    <w:rsid w:val="0021493A"/>
    <w:rsid w:val="00216441"/>
    <w:rsid w:val="002171A9"/>
    <w:rsid w:val="00231E44"/>
    <w:rsid w:val="00233911"/>
    <w:rsid w:val="00234EDC"/>
    <w:rsid w:val="00237DD8"/>
    <w:rsid w:val="00252C80"/>
    <w:rsid w:val="00252D78"/>
    <w:rsid w:val="00256AD0"/>
    <w:rsid w:val="002743F8"/>
    <w:rsid w:val="0027754C"/>
    <w:rsid w:val="0029407C"/>
    <w:rsid w:val="002977A4"/>
    <w:rsid w:val="002A220A"/>
    <w:rsid w:val="002A224D"/>
    <w:rsid w:val="002B16F4"/>
    <w:rsid w:val="002C3726"/>
    <w:rsid w:val="002E1A4A"/>
    <w:rsid w:val="002E7BAD"/>
    <w:rsid w:val="002F6B0A"/>
    <w:rsid w:val="0030180B"/>
    <w:rsid w:val="00323370"/>
    <w:rsid w:val="0032560D"/>
    <w:rsid w:val="00333B37"/>
    <w:rsid w:val="00337DD3"/>
    <w:rsid w:val="0034187A"/>
    <w:rsid w:val="0034617B"/>
    <w:rsid w:val="0038405D"/>
    <w:rsid w:val="0039610B"/>
    <w:rsid w:val="003B6083"/>
    <w:rsid w:val="003D7B72"/>
    <w:rsid w:val="004124E9"/>
    <w:rsid w:val="00412AEF"/>
    <w:rsid w:val="00413274"/>
    <w:rsid w:val="00416C9B"/>
    <w:rsid w:val="00422BF9"/>
    <w:rsid w:val="004407B1"/>
    <w:rsid w:val="00457EFE"/>
    <w:rsid w:val="00462FA7"/>
    <w:rsid w:val="00477FB1"/>
    <w:rsid w:val="004B693A"/>
    <w:rsid w:val="004C0457"/>
    <w:rsid w:val="004F5F84"/>
    <w:rsid w:val="004F7C9D"/>
    <w:rsid w:val="005003EC"/>
    <w:rsid w:val="00503A91"/>
    <w:rsid w:val="005144A0"/>
    <w:rsid w:val="005330D5"/>
    <w:rsid w:val="005540AD"/>
    <w:rsid w:val="0055522F"/>
    <w:rsid w:val="00586555"/>
    <w:rsid w:val="005A0278"/>
    <w:rsid w:val="005A123C"/>
    <w:rsid w:val="005A476F"/>
    <w:rsid w:val="005B5B0C"/>
    <w:rsid w:val="005D1C1E"/>
    <w:rsid w:val="005E7391"/>
    <w:rsid w:val="00626717"/>
    <w:rsid w:val="00634708"/>
    <w:rsid w:val="00636C03"/>
    <w:rsid w:val="006420F2"/>
    <w:rsid w:val="00663138"/>
    <w:rsid w:val="0067095F"/>
    <w:rsid w:val="006773F9"/>
    <w:rsid w:val="00681834"/>
    <w:rsid w:val="00690F93"/>
    <w:rsid w:val="006A56C2"/>
    <w:rsid w:val="006B3CF5"/>
    <w:rsid w:val="006C2AD1"/>
    <w:rsid w:val="006C68AF"/>
    <w:rsid w:val="006E3C11"/>
    <w:rsid w:val="006E572E"/>
    <w:rsid w:val="006F73FD"/>
    <w:rsid w:val="00703F22"/>
    <w:rsid w:val="00711829"/>
    <w:rsid w:val="00713603"/>
    <w:rsid w:val="0071771A"/>
    <w:rsid w:val="00720862"/>
    <w:rsid w:val="00726C41"/>
    <w:rsid w:val="00740300"/>
    <w:rsid w:val="007570D6"/>
    <w:rsid w:val="00762F76"/>
    <w:rsid w:val="00771CCD"/>
    <w:rsid w:val="00780756"/>
    <w:rsid w:val="007850AA"/>
    <w:rsid w:val="007978FA"/>
    <w:rsid w:val="007A5808"/>
    <w:rsid w:val="007A7634"/>
    <w:rsid w:val="007B027A"/>
    <w:rsid w:val="007D4D1D"/>
    <w:rsid w:val="007D50B6"/>
    <w:rsid w:val="007E218D"/>
    <w:rsid w:val="007E27A4"/>
    <w:rsid w:val="007F424F"/>
    <w:rsid w:val="008034C3"/>
    <w:rsid w:val="008126BD"/>
    <w:rsid w:val="00817B6D"/>
    <w:rsid w:val="00835835"/>
    <w:rsid w:val="00845247"/>
    <w:rsid w:val="00846C32"/>
    <w:rsid w:val="00874109"/>
    <w:rsid w:val="00880EE2"/>
    <w:rsid w:val="0088343E"/>
    <w:rsid w:val="00892291"/>
    <w:rsid w:val="009215E9"/>
    <w:rsid w:val="00922A85"/>
    <w:rsid w:val="00931D05"/>
    <w:rsid w:val="00934835"/>
    <w:rsid w:val="00951BA2"/>
    <w:rsid w:val="00951D43"/>
    <w:rsid w:val="0095311D"/>
    <w:rsid w:val="00963262"/>
    <w:rsid w:val="009A6F8D"/>
    <w:rsid w:val="009B141A"/>
    <w:rsid w:val="009B5D70"/>
    <w:rsid w:val="009C2369"/>
    <w:rsid w:val="009E180A"/>
    <w:rsid w:val="009F77B0"/>
    <w:rsid w:val="00A031DF"/>
    <w:rsid w:val="00A04248"/>
    <w:rsid w:val="00A075FC"/>
    <w:rsid w:val="00A17CD2"/>
    <w:rsid w:val="00A36A9A"/>
    <w:rsid w:val="00A52CD4"/>
    <w:rsid w:val="00A71EE3"/>
    <w:rsid w:val="00A77313"/>
    <w:rsid w:val="00A809C8"/>
    <w:rsid w:val="00A849BD"/>
    <w:rsid w:val="00A851EA"/>
    <w:rsid w:val="00A93E61"/>
    <w:rsid w:val="00A9433C"/>
    <w:rsid w:val="00AB152F"/>
    <w:rsid w:val="00AB5392"/>
    <w:rsid w:val="00AC54CA"/>
    <w:rsid w:val="00AD481D"/>
    <w:rsid w:val="00AE0CF7"/>
    <w:rsid w:val="00AE7A1E"/>
    <w:rsid w:val="00B01A0E"/>
    <w:rsid w:val="00B17753"/>
    <w:rsid w:val="00B60BFF"/>
    <w:rsid w:val="00B632C9"/>
    <w:rsid w:val="00B74837"/>
    <w:rsid w:val="00B8478A"/>
    <w:rsid w:val="00BA5D8E"/>
    <w:rsid w:val="00BB54CA"/>
    <w:rsid w:val="00BC6899"/>
    <w:rsid w:val="00BE0D7C"/>
    <w:rsid w:val="00BE16AA"/>
    <w:rsid w:val="00BE192C"/>
    <w:rsid w:val="00BF2935"/>
    <w:rsid w:val="00C06ECA"/>
    <w:rsid w:val="00C10ECB"/>
    <w:rsid w:val="00C13BCD"/>
    <w:rsid w:val="00C241B1"/>
    <w:rsid w:val="00C3089F"/>
    <w:rsid w:val="00C42C1A"/>
    <w:rsid w:val="00C4430C"/>
    <w:rsid w:val="00C53E84"/>
    <w:rsid w:val="00C66C50"/>
    <w:rsid w:val="00C95D6A"/>
    <w:rsid w:val="00CF3D02"/>
    <w:rsid w:val="00CF55F1"/>
    <w:rsid w:val="00D10FEE"/>
    <w:rsid w:val="00D3292C"/>
    <w:rsid w:val="00D35EF7"/>
    <w:rsid w:val="00D40641"/>
    <w:rsid w:val="00D41268"/>
    <w:rsid w:val="00D548CB"/>
    <w:rsid w:val="00D60B1F"/>
    <w:rsid w:val="00D63874"/>
    <w:rsid w:val="00D732E8"/>
    <w:rsid w:val="00D90382"/>
    <w:rsid w:val="00DA163D"/>
    <w:rsid w:val="00DA39DF"/>
    <w:rsid w:val="00DB233A"/>
    <w:rsid w:val="00DB44EC"/>
    <w:rsid w:val="00DB672A"/>
    <w:rsid w:val="00DC14FC"/>
    <w:rsid w:val="00DE15D4"/>
    <w:rsid w:val="00E010B2"/>
    <w:rsid w:val="00E01CD8"/>
    <w:rsid w:val="00E03883"/>
    <w:rsid w:val="00E205F4"/>
    <w:rsid w:val="00E31FE7"/>
    <w:rsid w:val="00E452A5"/>
    <w:rsid w:val="00E5110A"/>
    <w:rsid w:val="00E56D98"/>
    <w:rsid w:val="00E571DF"/>
    <w:rsid w:val="00E65B9C"/>
    <w:rsid w:val="00EA0194"/>
    <w:rsid w:val="00EC484A"/>
    <w:rsid w:val="00ED2352"/>
    <w:rsid w:val="00ED457A"/>
    <w:rsid w:val="00EE101C"/>
    <w:rsid w:val="00EE13C6"/>
    <w:rsid w:val="00EE5F73"/>
    <w:rsid w:val="00F066DA"/>
    <w:rsid w:val="00F2390A"/>
    <w:rsid w:val="00F25AE0"/>
    <w:rsid w:val="00F43457"/>
    <w:rsid w:val="00F53C6D"/>
    <w:rsid w:val="00F65229"/>
    <w:rsid w:val="00F80A49"/>
    <w:rsid w:val="00F915F2"/>
    <w:rsid w:val="00F95389"/>
    <w:rsid w:val="00FA4A93"/>
    <w:rsid w:val="00FB09DF"/>
    <w:rsid w:val="00FC5467"/>
    <w:rsid w:val="00FE24F6"/>
    <w:rsid w:val="00FE6E5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DFB0C"/>
  <w15:docId w15:val="{200114BB-BC26-45D4-B05F-83FD2C2F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9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E24F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4F6"/>
    <w:rPr>
      <w:rFonts w:ascii="Segoe UI" w:eastAsia="Tahoma" w:hAnsi="Segoe UI" w:cs="Mangal"/>
      <w:kern w:val="1"/>
      <w:sz w:val="18"/>
      <w:szCs w:val="16"/>
      <w:lang w:eastAsia="zh-CN" w:bidi="hi-IN"/>
    </w:rPr>
  </w:style>
  <w:style w:type="table" w:customStyle="1" w:styleId="13">
    <w:name w:val="Сетка таблицы1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075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5FC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75FC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5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75FC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20407F"/>
    <w:pPr>
      <w:ind w:left="720"/>
      <w:contextualSpacing/>
    </w:pPr>
    <w:rPr>
      <w:rFonts w:cs="Mangal"/>
      <w:szCs w:val="21"/>
    </w:rPr>
  </w:style>
  <w:style w:type="paragraph" w:customStyle="1" w:styleId="af8">
    <w:name w:val="Прижатый влево"/>
    <w:basedOn w:val="a"/>
    <w:next w:val="a"/>
    <w:uiPriority w:val="99"/>
    <w:rsid w:val="005A027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D592-5B30-4157-B605-817C23D9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Саадулаев Хаджимурат Саадулаевич</dc:creator>
  <cp:lastModifiedBy>Преснякова Дарья Денисовна</cp:lastModifiedBy>
  <cp:revision>7</cp:revision>
  <cp:lastPrinted>2020-01-10T08:05:00Z</cp:lastPrinted>
  <dcterms:created xsi:type="dcterms:W3CDTF">2020-07-15T13:14:00Z</dcterms:created>
  <dcterms:modified xsi:type="dcterms:W3CDTF">2020-07-23T10:47:00Z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{A6D96FE8-FC1A-4510-ADB9-4D2BAFAFB1EF}</vt:lpwstr>
  </property>
  <property fmtid="{D5CDD505-2E9C-101B-9397-08002B2CF9AE}" pid="3" name="#RegDocId">
    <vt:lpwstr>Исх. Письмо № Вр-3361185</vt:lpwstr>
  </property>
  <property fmtid="{D5CDD505-2E9C-101B-9397-08002B2CF9AE}" pid="4" name="FileDocId">
    <vt:lpwstr>{BA3F0061-4949-4EFF-960C-1FAFD62B908E}</vt:lpwstr>
  </property>
  <property fmtid="{D5CDD505-2E9C-101B-9397-08002B2CF9AE}" pid="5" name="#FileDocId">
    <vt:lpwstr>Файл: Предложения.doc</vt:lpwstr>
  </property>
</Properties>
</file>