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49" w:rsidRDefault="00AF4949" w:rsidP="00AA2805">
      <w:pPr>
        <w:pStyle w:val="20"/>
        <w:shd w:val="clear" w:color="auto" w:fill="auto"/>
        <w:tabs>
          <w:tab w:val="left" w:pos="9356"/>
        </w:tabs>
        <w:spacing w:after="0" w:line="480" w:lineRule="auto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Вносится</w:t>
      </w:r>
    </w:p>
    <w:p w:rsidR="00AF4949" w:rsidRDefault="00AF4949" w:rsidP="00AA2805">
      <w:pPr>
        <w:pStyle w:val="20"/>
        <w:shd w:val="clear" w:color="auto" w:fill="auto"/>
        <w:tabs>
          <w:tab w:val="left" w:pos="9356"/>
        </w:tabs>
        <w:spacing w:after="0" w:line="480" w:lineRule="auto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Московской областной Думой</w:t>
      </w:r>
    </w:p>
    <w:p w:rsidR="00AF4949" w:rsidRDefault="00AF4949" w:rsidP="00AF4949">
      <w:pPr>
        <w:pStyle w:val="20"/>
        <w:shd w:val="clear" w:color="auto" w:fill="auto"/>
        <w:tabs>
          <w:tab w:val="left" w:pos="9356"/>
        </w:tabs>
        <w:spacing w:after="0" w:line="480" w:lineRule="auto"/>
        <w:ind w:left="6100"/>
        <w:jc w:val="right"/>
        <w:rPr>
          <w:sz w:val="24"/>
          <w:szCs w:val="24"/>
        </w:rPr>
      </w:pPr>
    </w:p>
    <w:p w:rsidR="00AF4949" w:rsidRDefault="00AF4949" w:rsidP="00AF4949">
      <w:pPr>
        <w:pStyle w:val="20"/>
        <w:shd w:val="clear" w:color="auto" w:fill="auto"/>
        <w:tabs>
          <w:tab w:val="left" w:pos="9356"/>
        </w:tabs>
        <w:spacing w:after="0" w:line="480" w:lineRule="auto"/>
        <w:ind w:left="610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F4949" w:rsidRDefault="00AF4949" w:rsidP="00AF4949">
      <w:pPr>
        <w:pStyle w:val="50"/>
        <w:shd w:val="clear" w:color="auto" w:fill="auto"/>
        <w:spacing w:before="0" w:after="248" w:line="480" w:lineRule="auto"/>
        <w:ind w:right="60"/>
      </w:pPr>
      <w:bookmarkStart w:id="0" w:name="_GoBack"/>
      <w:bookmarkEnd w:id="0"/>
    </w:p>
    <w:p w:rsidR="00AF4949" w:rsidRDefault="00AF4949" w:rsidP="00AF4949">
      <w:pPr>
        <w:pStyle w:val="50"/>
        <w:shd w:val="clear" w:color="auto" w:fill="auto"/>
        <w:spacing w:before="0" w:after="0" w:line="480" w:lineRule="auto"/>
        <w:ind w:right="60"/>
      </w:pPr>
      <w:r>
        <w:t>ФЕДЕРАЛЬНЫЙ ЗАКОН</w:t>
      </w:r>
    </w:p>
    <w:p w:rsidR="00AF4949" w:rsidRDefault="00AF4949" w:rsidP="00AF4949">
      <w:pPr>
        <w:pStyle w:val="50"/>
        <w:shd w:val="clear" w:color="auto" w:fill="auto"/>
        <w:spacing w:before="0" w:after="0" w:line="480" w:lineRule="auto"/>
        <w:ind w:right="60"/>
      </w:pPr>
    </w:p>
    <w:p w:rsidR="00AF4949" w:rsidRDefault="00AF4949" w:rsidP="00AF4949">
      <w:pPr>
        <w:pStyle w:val="50"/>
        <w:shd w:val="clear" w:color="auto" w:fill="auto"/>
        <w:spacing w:before="0" w:after="0" w:line="480" w:lineRule="auto"/>
        <w:ind w:left="1418" w:right="1418"/>
        <w:jc w:val="both"/>
      </w:pPr>
      <w:r>
        <w:t xml:space="preserve">О внесении изменений в статьи 23.1 и 28.3 Кодекса Российской Федерации </w:t>
      </w:r>
      <w:r w:rsidR="003B3C6D">
        <w:br/>
      </w:r>
      <w:r>
        <w:t>об административных правонарушениях</w:t>
      </w:r>
    </w:p>
    <w:p w:rsidR="00AF4949" w:rsidRDefault="00AF4949" w:rsidP="00AF4949">
      <w:pPr>
        <w:pStyle w:val="50"/>
        <w:shd w:val="clear" w:color="auto" w:fill="auto"/>
        <w:spacing w:before="0" w:line="240" w:lineRule="auto"/>
        <w:ind w:left="1418" w:right="1418"/>
        <w:jc w:val="both"/>
      </w:pPr>
    </w:p>
    <w:p w:rsidR="00AF4949" w:rsidRDefault="00AF4949" w:rsidP="00AF4949">
      <w:pPr>
        <w:pStyle w:val="20"/>
        <w:spacing w:line="480" w:lineRule="auto"/>
        <w:ind w:firstLine="709"/>
        <w:jc w:val="both"/>
      </w:pPr>
      <w:proofErr w:type="gramStart"/>
      <w:r>
        <w:t xml:space="preserve">Внести в Кодекс Российской Федерации об административных правонарушениях (Собрание законодательства Российской Федерации, 2002, № 1, ст. 1; 2011, № 17, ст. 2310, № 27, ст. 3873, № 30 (ч. 1), ст. 4585, № 30 (ч. 1), ст. 4600, № 30 (ч. 1), ст. 4605, № 49 (ч. 5), ст. 7061, № 50, ст. 7345, № 50, ст. 7355, № 50, </w:t>
      </w:r>
      <w:r w:rsidR="003B3C6D">
        <w:t xml:space="preserve"> </w:t>
      </w:r>
      <w:r>
        <w:t>ст. 7362, № 50, ст. 7366;</w:t>
      </w:r>
      <w:proofErr w:type="gramEnd"/>
      <w:r>
        <w:t xml:space="preserve"> 2012, № 10, ст. 1166, № 24, ст. 3082, № 29, ст. 3996, № 31, </w:t>
      </w:r>
      <w:r w:rsidR="003B3C6D">
        <w:t xml:space="preserve"> </w:t>
      </w:r>
      <w:r>
        <w:t xml:space="preserve">ст. 4320, № 31, ст. 4330, № 47, </w:t>
      </w:r>
      <w:r w:rsidR="003B3C6D">
        <w:br/>
      </w:r>
      <w:r>
        <w:t xml:space="preserve">ст. 6402, № 47, ст. 6403, № 53 (ч. 1), ст. 7577,  № 53(ч. 1), ст. 7602; </w:t>
      </w:r>
      <w:proofErr w:type="gramStart"/>
      <w:r>
        <w:t xml:space="preserve">2013, </w:t>
      </w:r>
      <w:r w:rsidR="003B3C6D">
        <w:br/>
      </w:r>
      <w:r>
        <w:t xml:space="preserve">№ 14, ст. 1666, № 19, ст. 2323, № 19, ст. 2325, № 26, ст. 3207, № 26, </w:t>
      </w:r>
      <w:r w:rsidR="003B3C6D">
        <w:br/>
      </w:r>
      <w:r>
        <w:t xml:space="preserve">ст. 3208, № 27, ст. 3454, №30 (Часть I), ст. 4025, № 30 (Часть I), ст. 4029, </w:t>
      </w:r>
      <w:r w:rsidR="003B3C6D">
        <w:br/>
      </w:r>
      <w:r>
        <w:t xml:space="preserve">№ 30 (Часть I), ст. 4030, № 30 (Часть I), ст. 4031, № 30 (Часть I), ст. 4034,    </w:t>
      </w:r>
      <w:r>
        <w:lastRenderedPageBreak/>
        <w:t>№ 30 (Часть I), ст. 4036, № 30 (Часть I), ст. 4040, № 30 (Часть I), ст. 4082, № 48</w:t>
      </w:r>
      <w:proofErr w:type="gramEnd"/>
      <w:r>
        <w:t xml:space="preserve">, ст. 6161, № 48,  ст. 6165, № 49 (часть I), ст. 6327, № 51, ст. 6683, </w:t>
      </w:r>
      <w:r w:rsidR="003B3C6D">
        <w:br/>
      </w:r>
      <w:r>
        <w:t xml:space="preserve">№ 51, ст. 6685, № 51, ст. 6695, № 52 (часть I), ст. 6980, № 52 (часть I), </w:t>
      </w:r>
      <w:r w:rsidR="003B3C6D">
        <w:br/>
      </w:r>
      <w:r>
        <w:t xml:space="preserve">ст. 6986, № 52 (часть I),   ст. 7002; </w:t>
      </w:r>
      <w:proofErr w:type="gramStart"/>
      <w:r>
        <w:t>2014, № 6, ст. 566, № 14, ст. 1562, № 19, ст. 2302, № 19, ст. 2306, № 19,  т. 2310, № 19, ст. 2326, № 19, ст. 2327,</w:t>
      </w:r>
      <w:r w:rsidR="003B3C6D">
        <w:br/>
      </w:r>
      <w:r>
        <w:t xml:space="preserve"> № 19, ст. 2335, № 26 (часть I), ст. 3366, № 26 (часть I), ст. 3379, </w:t>
      </w:r>
      <w:r w:rsidR="003B3C6D">
        <w:br/>
      </w:r>
      <w:r>
        <w:t>№ 30</w:t>
      </w:r>
      <w:r w:rsidR="003B3C6D">
        <w:t xml:space="preserve"> </w:t>
      </w:r>
      <w:r>
        <w:t>(Часть I), ст. 4211, № 30 (Часть I), ст. 4228, № 30 (Часть I), ст. 4256, № 30 (Часть I), ст. 4259, № 30 (Часть I), ст. 4264</w:t>
      </w:r>
      <w:proofErr w:type="gramEnd"/>
      <w:r>
        <w:t xml:space="preserve">, № </w:t>
      </w:r>
      <w:proofErr w:type="gramStart"/>
      <w:r>
        <w:t xml:space="preserve">42, ст. 5615, № 48, </w:t>
      </w:r>
      <w:r w:rsidR="003B3C6D">
        <w:br/>
      </w:r>
      <w:r>
        <w:t xml:space="preserve">ст. 6636; 2015, № 1 (часть I), ст. 67, № 1 (часть I), ст. 74, № 1 (часть I), </w:t>
      </w:r>
      <w:r w:rsidR="003B3C6D">
        <w:br/>
      </w:r>
      <w:r>
        <w:t>ст. 85, № 10, ст. 1405, № 10, ст. 1416, № 13, ст. 1811, № 21, ст. 2981, № 29 (часть I), ст. 4391, № 44, ст. 6046, № 48 (часть I),  ст. 6706, № 48 (часть I), ст. 6710, № 51 (часть III),  ст. 7250, № 297;</w:t>
      </w:r>
      <w:proofErr w:type="gramEnd"/>
      <w:r>
        <w:t xml:space="preserve"> </w:t>
      </w:r>
      <w:proofErr w:type="gramStart"/>
      <w:r>
        <w:t>2016,  №1(часть I), ст. 59, № 10, ст. 1323, № 11,  ст. 1481, № 23, ст. 3285, № 26 (Часть I), ст. 3884, № 26 (Часть I), ст. 3887, № 27 (Часть I),  ст. 4160,  № 27 (Часть I), ст. 4183, № 27 (Часть I), ст. 4197, № 27 (Часть I), ст. 4205, № 27 (Часть I), ст. 4223,   № 27 (часть II), ст. 4238,  № 27 (часть II),  ст. 4251</w:t>
      </w:r>
      <w:proofErr w:type="gramEnd"/>
      <w:r>
        <w:t xml:space="preserve">, № 27 (часть II), ст. 4259, № 27 (часть II), ст. 4305, № 28,  ст. 4558, № 50, ст. 6975; 2017, № 1 (Часть I), </w:t>
      </w:r>
      <w:r w:rsidR="003B3C6D">
        <w:br/>
      </w:r>
      <w:r>
        <w:t xml:space="preserve">ст. 12, № 9,  ст. 1278, № 11, ст. 1535,  № 17, ст. 2457,  № 30, ст. 4455, № 31 (Часть I), ст. 4738,        № 31 (Часть I), ст. 4814, № 31 (Часть I), ст. 4815, </w:t>
      </w:r>
      <w:r w:rsidR="003B3C6D">
        <w:br/>
      </w:r>
      <w:r>
        <w:t xml:space="preserve">№ 31 (Часть I), ст. 4827,  № 31 (Часть I), ст. 4828, № 47, ст. 6844, № 47,  </w:t>
      </w:r>
      <w:r w:rsidR="003B3C6D">
        <w:br/>
      </w:r>
      <w:r>
        <w:t xml:space="preserve">ст. 6851; 2018, № 1 (Часть I), ст. 21, № 1 (Часть I), ст. 30, № 7, ст. 973, </w:t>
      </w:r>
      <w:r w:rsidR="00BA41B2">
        <w:br/>
      </w:r>
      <w:r>
        <w:lastRenderedPageBreak/>
        <w:t>№ 31, ст. 4851) следующие изменения:</w:t>
      </w:r>
    </w:p>
    <w:p w:rsidR="00AF4949" w:rsidRDefault="00AF4949" w:rsidP="00AF4949">
      <w:pPr>
        <w:pStyle w:val="20"/>
        <w:spacing w:line="480" w:lineRule="auto"/>
        <w:ind w:firstLine="709"/>
        <w:jc w:val="both"/>
      </w:pPr>
      <w:r>
        <w:t>1)  часть 1.1 статьи 23.1 после слов «предусмотренных статьями» дополнить словами «7.29</w:t>
      </w:r>
      <w:r>
        <w:rPr>
          <w:vertAlign w:val="superscript"/>
        </w:rPr>
        <w:t>3</w:t>
      </w:r>
      <w:r>
        <w:t>, частями 8-10 статьи 7.32 при осуществлении контроля 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t>,»</w:t>
      </w:r>
      <w:proofErr w:type="gramEnd"/>
      <w:r>
        <w:t>;</w:t>
      </w:r>
    </w:p>
    <w:p w:rsidR="00AF4949" w:rsidRDefault="00AF4949" w:rsidP="00AF4949">
      <w:pPr>
        <w:pStyle w:val="20"/>
        <w:shd w:val="clear" w:color="auto" w:fill="auto"/>
        <w:spacing w:after="0" w:line="480" w:lineRule="auto"/>
        <w:ind w:firstLine="709"/>
        <w:jc w:val="both"/>
      </w:pPr>
      <w:r>
        <w:t>2)  в части 7 статьи 28.3 после слов «муниципального контроля</w:t>
      </w:r>
      <w:proofErr w:type="gramStart"/>
      <w:r>
        <w:t>,»</w:t>
      </w:r>
      <w:proofErr w:type="gramEnd"/>
      <w:r>
        <w:t xml:space="preserve"> дополнить словами «об административных правонарушениях, предусмотренных статьей 7.29</w:t>
      </w:r>
      <w:r>
        <w:rPr>
          <w:vertAlign w:val="superscript"/>
        </w:rPr>
        <w:t>3</w:t>
      </w:r>
      <w:r>
        <w:t xml:space="preserve">, частями 8-10 статьи 7.32 настоящего Кодекса, – при осуществлении контроля  за соблюдением законодательства Российской Федерации и иных нормативных правовых актов </w:t>
      </w:r>
      <w:r w:rsidR="00BA41B2">
        <w:br/>
      </w:r>
      <w:r>
        <w:t xml:space="preserve">о контрактной системе в сфере закупок товаров, работ, услуг </w:t>
      </w:r>
      <w:r w:rsidR="00BA41B2">
        <w:br/>
      </w:r>
      <w:r>
        <w:t>для обеспечения государственных и муниципальных нужд,».</w:t>
      </w:r>
    </w:p>
    <w:p w:rsidR="00AF4949" w:rsidRDefault="00AF4949" w:rsidP="00AF4949">
      <w:pPr>
        <w:pStyle w:val="40"/>
        <w:shd w:val="clear" w:color="auto" w:fill="auto"/>
        <w:spacing w:after="0" w:line="480" w:lineRule="auto"/>
        <w:ind w:firstLine="709"/>
        <w:jc w:val="both"/>
        <w:rPr>
          <w:sz w:val="28"/>
          <w:szCs w:val="28"/>
        </w:rPr>
      </w:pPr>
    </w:p>
    <w:p w:rsidR="00AF4949" w:rsidRDefault="00AF4949" w:rsidP="00AF4949">
      <w:pPr>
        <w:pStyle w:val="40"/>
        <w:shd w:val="clear" w:color="auto" w:fill="auto"/>
        <w:spacing w:after="0" w:line="480" w:lineRule="auto"/>
        <w:ind w:firstLine="709"/>
        <w:jc w:val="both"/>
        <w:rPr>
          <w:sz w:val="28"/>
          <w:szCs w:val="28"/>
        </w:rPr>
      </w:pPr>
    </w:p>
    <w:p w:rsidR="00AF4949" w:rsidRDefault="00AF4949" w:rsidP="00AF4949">
      <w:pPr>
        <w:pStyle w:val="40"/>
        <w:shd w:val="clear" w:color="auto" w:fill="auto"/>
        <w:spacing w:after="0" w:line="480" w:lineRule="auto"/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</w:p>
    <w:p w:rsidR="00AF4949" w:rsidRDefault="00AF4949" w:rsidP="00AF4949">
      <w:pPr>
        <w:pStyle w:val="40"/>
        <w:shd w:val="clear" w:color="auto" w:fill="auto"/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F74FED" w:rsidRDefault="00AA2805"/>
    <w:sectPr w:rsidR="00F74FED" w:rsidSect="00AF4949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59"/>
    <w:rsid w:val="00195859"/>
    <w:rsid w:val="003B3C6D"/>
    <w:rsid w:val="00401843"/>
    <w:rsid w:val="00771EAD"/>
    <w:rsid w:val="00AA2805"/>
    <w:rsid w:val="00AF4949"/>
    <w:rsid w:val="00B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AF49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494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AF4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494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AF49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4949"/>
    <w:pPr>
      <w:widowControl w:val="0"/>
      <w:shd w:val="clear" w:color="auto" w:fill="FFFFFF"/>
      <w:spacing w:before="162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AF49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494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AF4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494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AF49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4949"/>
    <w:pPr>
      <w:widowControl w:val="0"/>
      <w:shd w:val="clear" w:color="auto" w:fill="FFFFFF"/>
      <w:spacing w:before="162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DAD0-5176-468B-915D-92304CF7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Шиленков Павел Анатольевич</dc:creator>
  <cp:keywords/>
  <dc:description/>
  <cp:lastModifiedBy>Шиленков Павел Анатольевич</cp:lastModifiedBy>
  <cp:revision>4</cp:revision>
  <cp:lastPrinted>2019-04-03T11:57:00Z</cp:lastPrinted>
  <dcterms:created xsi:type="dcterms:W3CDTF">2019-04-03T11:45:00Z</dcterms:created>
  <dcterms:modified xsi:type="dcterms:W3CDTF">2019-04-03T11:58:00Z</dcterms:modified>
</cp:coreProperties>
</file>