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4A1E96" w:rsidRDefault="004A1E96" w:rsidP="00AB038F">
      <w:pPr>
        <w:ind w:right="4535"/>
        <w:jc w:val="both"/>
        <w:rPr>
          <w:rFonts w:eastAsia="Calibri"/>
          <w:color w:val="000000" w:themeColor="text1"/>
          <w:kern w:val="36"/>
          <w:sz w:val="28"/>
          <w:szCs w:val="22"/>
        </w:rPr>
      </w:pPr>
    </w:p>
    <w:p w:rsidR="00B06790" w:rsidRPr="00AB038F" w:rsidRDefault="00AB038F" w:rsidP="00AB038F">
      <w:pPr>
        <w:ind w:right="4535"/>
        <w:jc w:val="both"/>
        <w:rPr>
          <w:rFonts w:eastAsia="Calibri"/>
          <w:color w:val="000000"/>
          <w:sz w:val="36"/>
          <w:szCs w:val="28"/>
          <w:u w:val="single"/>
        </w:rPr>
      </w:pPr>
      <w:bookmarkStart w:id="0" w:name="_GoBack"/>
      <w:bookmarkEnd w:id="0"/>
      <w:r w:rsidRPr="00AB038F">
        <w:rPr>
          <w:rFonts w:eastAsia="Calibri"/>
          <w:color w:val="000000" w:themeColor="text1"/>
          <w:kern w:val="36"/>
          <w:sz w:val="28"/>
          <w:szCs w:val="22"/>
        </w:rPr>
        <w:t>Об утверждении типового контракта на оказание услуг частной охраны и информационной карты типового контракта на оказание услуг частной охраны</w:t>
      </w:r>
    </w:p>
    <w:p w:rsidR="00136DE3" w:rsidRDefault="00136DE3" w:rsidP="00B06790">
      <w:pPr>
        <w:widowControl w:val="0"/>
        <w:autoSpaceDE w:val="0"/>
        <w:autoSpaceDN w:val="0"/>
        <w:adjustRightInd w:val="0"/>
        <w:ind w:firstLine="709"/>
        <w:jc w:val="both"/>
        <w:rPr>
          <w:rFonts w:eastAsia="Calibri"/>
          <w:sz w:val="28"/>
          <w:szCs w:val="28"/>
          <w:lang w:eastAsia="en-US"/>
        </w:rPr>
      </w:pPr>
    </w:p>
    <w:p w:rsidR="00A72A84" w:rsidRDefault="00A72A84" w:rsidP="00B06790">
      <w:pPr>
        <w:widowControl w:val="0"/>
        <w:autoSpaceDE w:val="0"/>
        <w:autoSpaceDN w:val="0"/>
        <w:adjustRightInd w:val="0"/>
        <w:ind w:firstLine="709"/>
        <w:jc w:val="both"/>
        <w:rPr>
          <w:rFonts w:eastAsia="Calibri"/>
          <w:sz w:val="28"/>
          <w:szCs w:val="28"/>
          <w:lang w:eastAsia="en-US"/>
        </w:rPr>
      </w:pPr>
    </w:p>
    <w:p w:rsidR="00B06790" w:rsidRPr="00B06790" w:rsidRDefault="00B06790" w:rsidP="00B06790">
      <w:pPr>
        <w:widowControl w:val="0"/>
        <w:autoSpaceDE w:val="0"/>
        <w:autoSpaceDN w:val="0"/>
        <w:adjustRightInd w:val="0"/>
        <w:ind w:firstLine="709"/>
        <w:jc w:val="both"/>
        <w:rPr>
          <w:rFonts w:eastAsia="Calibri"/>
          <w:sz w:val="28"/>
          <w:szCs w:val="28"/>
          <w:lang w:eastAsia="en-US"/>
        </w:rPr>
      </w:pPr>
      <w:proofErr w:type="gramStart"/>
      <w:r w:rsidRPr="00B06790">
        <w:rPr>
          <w:rFonts w:eastAsia="Calibri"/>
          <w:sz w:val="28"/>
          <w:szCs w:val="28"/>
          <w:lang w:eastAsia="en-US"/>
        </w:rPr>
        <w:t xml:space="preserve">В соответствии с частью 11 статьи 34 Федерального закона от 5 апреля 2013 г. </w:t>
      </w:r>
      <w:r w:rsidR="00A7733D">
        <w:rPr>
          <w:rFonts w:eastAsia="Calibri"/>
          <w:sz w:val="28"/>
          <w:szCs w:val="28"/>
          <w:lang w:eastAsia="en-US"/>
        </w:rPr>
        <w:t>№</w:t>
      </w:r>
      <w:r w:rsidRPr="00B06790">
        <w:rPr>
          <w:rFonts w:eastAsia="Calibri"/>
          <w:sz w:val="28"/>
          <w:szCs w:val="28"/>
          <w:lang w:eastAsia="en-US"/>
        </w:rPr>
        <w:t xml:space="preserve"> 44-ФЗ </w:t>
      </w:r>
      <w:r w:rsidR="00A7733D">
        <w:rPr>
          <w:rFonts w:eastAsia="Calibri"/>
          <w:sz w:val="28"/>
          <w:szCs w:val="28"/>
          <w:lang w:eastAsia="en-US"/>
        </w:rPr>
        <w:t>«</w:t>
      </w:r>
      <w:r w:rsidRPr="00B06790">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w:t>
      </w:r>
      <w:r w:rsidR="00A7733D">
        <w:rPr>
          <w:rFonts w:eastAsia="Calibri"/>
          <w:sz w:val="28"/>
          <w:szCs w:val="28"/>
          <w:lang w:eastAsia="en-US"/>
        </w:rPr>
        <w:t>»</w:t>
      </w:r>
      <w:r w:rsidR="00A7733D">
        <w:rPr>
          <w:rStyle w:val="ad"/>
          <w:rFonts w:eastAsia="Calibri"/>
          <w:sz w:val="28"/>
          <w:szCs w:val="28"/>
          <w:lang w:eastAsia="en-US"/>
        </w:rPr>
        <w:footnoteReference w:id="1"/>
      </w:r>
      <w:r w:rsidRPr="00B06790">
        <w:rPr>
          <w:rFonts w:eastAsia="Calibri"/>
          <w:sz w:val="28"/>
          <w:szCs w:val="28"/>
          <w:lang w:eastAsia="en-US"/>
        </w:rPr>
        <w:t xml:space="preserve"> и Правилами разработки типовых контрактов, типовых условий контрактов, утвержденными постановлением Правительства Российской Федерации от 2 июля 2014 г. </w:t>
      </w:r>
      <w:r w:rsidR="001617D3">
        <w:rPr>
          <w:rFonts w:eastAsia="Calibri"/>
          <w:sz w:val="28"/>
          <w:szCs w:val="28"/>
          <w:lang w:eastAsia="en-US"/>
        </w:rPr>
        <w:t>№</w:t>
      </w:r>
      <w:r w:rsidRPr="00B06790">
        <w:rPr>
          <w:rFonts w:eastAsia="Calibri"/>
          <w:sz w:val="28"/>
          <w:szCs w:val="28"/>
          <w:lang w:eastAsia="en-US"/>
        </w:rPr>
        <w:t xml:space="preserve"> 606 </w:t>
      </w:r>
      <w:r w:rsidR="001617D3">
        <w:rPr>
          <w:rFonts w:eastAsia="Calibri"/>
          <w:sz w:val="28"/>
          <w:szCs w:val="28"/>
          <w:lang w:eastAsia="en-US"/>
        </w:rPr>
        <w:t>«</w:t>
      </w:r>
      <w:r w:rsidRPr="00B06790">
        <w:rPr>
          <w:rFonts w:eastAsia="Calibri"/>
          <w:sz w:val="28"/>
          <w:szCs w:val="28"/>
          <w:lang w:eastAsia="en-US"/>
        </w:rPr>
        <w:t>О порядке разработки типовых контрактов, типовых условий контрактов, а также о</w:t>
      </w:r>
      <w:proofErr w:type="gramEnd"/>
      <w:r w:rsidRPr="00B06790">
        <w:rPr>
          <w:rFonts w:eastAsia="Calibri"/>
          <w:sz w:val="28"/>
          <w:szCs w:val="28"/>
          <w:lang w:eastAsia="en-US"/>
        </w:rPr>
        <w:t xml:space="preserve"> </w:t>
      </w:r>
      <w:proofErr w:type="gramStart"/>
      <w:r w:rsidRPr="00B06790">
        <w:rPr>
          <w:rFonts w:eastAsia="Calibri"/>
          <w:sz w:val="28"/>
          <w:szCs w:val="28"/>
          <w:lang w:eastAsia="en-US"/>
        </w:rPr>
        <w:t>случаях</w:t>
      </w:r>
      <w:proofErr w:type="gramEnd"/>
      <w:r w:rsidRPr="00B06790">
        <w:rPr>
          <w:rFonts w:eastAsia="Calibri"/>
          <w:sz w:val="28"/>
          <w:szCs w:val="28"/>
          <w:lang w:eastAsia="en-US"/>
        </w:rPr>
        <w:t xml:space="preserve"> и условиях их применения</w:t>
      </w:r>
      <w:r w:rsidR="001617D3">
        <w:rPr>
          <w:rFonts w:eastAsia="Calibri"/>
          <w:sz w:val="28"/>
          <w:szCs w:val="28"/>
          <w:lang w:eastAsia="en-US"/>
        </w:rPr>
        <w:t>»</w:t>
      </w:r>
      <w:r w:rsidR="001617D3">
        <w:rPr>
          <w:rStyle w:val="ad"/>
          <w:rFonts w:eastAsia="Calibri"/>
          <w:sz w:val="28"/>
          <w:szCs w:val="28"/>
          <w:lang w:eastAsia="en-US"/>
        </w:rPr>
        <w:footnoteReference w:id="2"/>
      </w:r>
      <w:r w:rsidRPr="00B06790">
        <w:rPr>
          <w:rFonts w:eastAsia="Calibri"/>
          <w:sz w:val="28"/>
          <w:szCs w:val="28"/>
          <w:lang w:eastAsia="en-US"/>
        </w:rPr>
        <w:t>, –</w:t>
      </w:r>
    </w:p>
    <w:p w:rsidR="00136DE3" w:rsidRDefault="00136DE3" w:rsidP="00B06790">
      <w:pPr>
        <w:jc w:val="center"/>
        <w:rPr>
          <w:rFonts w:eastAsia="Calibri"/>
          <w:color w:val="000000"/>
          <w:sz w:val="28"/>
          <w:szCs w:val="28"/>
        </w:rPr>
      </w:pPr>
    </w:p>
    <w:p w:rsidR="00B06790" w:rsidRPr="00B06790" w:rsidRDefault="00B06790" w:rsidP="00B06790">
      <w:pPr>
        <w:jc w:val="center"/>
        <w:rPr>
          <w:rFonts w:eastAsia="Calibri"/>
          <w:color w:val="000000"/>
          <w:sz w:val="28"/>
          <w:szCs w:val="28"/>
        </w:rPr>
      </w:pPr>
      <w:r w:rsidRPr="00B06790">
        <w:rPr>
          <w:rFonts w:eastAsia="Calibri"/>
          <w:color w:val="000000"/>
          <w:sz w:val="28"/>
          <w:szCs w:val="28"/>
        </w:rPr>
        <w:t>П Р И К А З Ы В А Ю:</w:t>
      </w:r>
    </w:p>
    <w:p w:rsidR="00136DE3" w:rsidRDefault="00136DE3" w:rsidP="00B06790">
      <w:pPr>
        <w:widowControl w:val="0"/>
        <w:autoSpaceDE w:val="0"/>
        <w:autoSpaceDN w:val="0"/>
        <w:adjustRightInd w:val="0"/>
        <w:ind w:firstLine="709"/>
        <w:jc w:val="both"/>
        <w:rPr>
          <w:rFonts w:eastAsia="Calibri"/>
          <w:sz w:val="28"/>
          <w:szCs w:val="28"/>
          <w:lang w:eastAsia="en-US"/>
        </w:rPr>
      </w:pPr>
    </w:p>
    <w:p w:rsidR="00A428AA" w:rsidRDefault="00B06790" w:rsidP="00B06790">
      <w:pPr>
        <w:widowControl w:val="0"/>
        <w:autoSpaceDE w:val="0"/>
        <w:autoSpaceDN w:val="0"/>
        <w:adjustRightInd w:val="0"/>
        <w:ind w:firstLine="709"/>
        <w:jc w:val="both"/>
        <w:rPr>
          <w:rFonts w:eastAsia="Calibri"/>
          <w:sz w:val="28"/>
          <w:szCs w:val="28"/>
          <w:lang w:eastAsia="en-US"/>
        </w:rPr>
      </w:pPr>
      <w:r w:rsidRPr="00B06790">
        <w:rPr>
          <w:rFonts w:eastAsia="Calibri"/>
          <w:sz w:val="28"/>
          <w:szCs w:val="28"/>
          <w:lang w:eastAsia="en-US"/>
        </w:rPr>
        <w:t>Утвердить</w:t>
      </w:r>
      <w:r w:rsidR="00A428AA" w:rsidRPr="00A428AA">
        <w:rPr>
          <w:rFonts w:eastAsia="Calibri"/>
          <w:sz w:val="28"/>
          <w:szCs w:val="28"/>
          <w:lang w:eastAsia="en-US"/>
        </w:rPr>
        <w:t>:</w:t>
      </w:r>
    </w:p>
    <w:p w:rsidR="00A428AA" w:rsidRPr="005A1D32" w:rsidRDefault="00A428AA" w:rsidP="00B06790">
      <w:pPr>
        <w:widowControl w:val="0"/>
        <w:autoSpaceDE w:val="0"/>
        <w:autoSpaceDN w:val="0"/>
        <w:adjustRightInd w:val="0"/>
        <w:ind w:firstLine="709"/>
        <w:jc w:val="both"/>
        <w:rPr>
          <w:rFonts w:eastAsia="Calibri"/>
          <w:sz w:val="28"/>
          <w:szCs w:val="28"/>
          <w:lang w:eastAsia="en-US"/>
        </w:rPr>
      </w:pPr>
      <w:r w:rsidRPr="005A1D32">
        <w:rPr>
          <w:rFonts w:eastAsia="Calibri"/>
          <w:sz w:val="28"/>
          <w:szCs w:val="28"/>
          <w:lang w:eastAsia="en-US"/>
        </w:rPr>
        <w:t>1. Т</w:t>
      </w:r>
      <w:r w:rsidR="00B06790" w:rsidRPr="005A1D32">
        <w:rPr>
          <w:rFonts w:eastAsia="Calibri"/>
          <w:sz w:val="28"/>
          <w:szCs w:val="28"/>
          <w:lang w:eastAsia="en-US"/>
        </w:rPr>
        <w:t>иповой контракт на оказание</w:t>
      </w:r>
      <w:r w:rsidRPr="005A1D32">
        <w:rPr>
          <w:rFonts w:eastAsia="Calibri"/>
          <w:sz w:val="28"/>
          <w:szCs w:val="28"/>
          <w:lang w:eastAsia="en-US"/>
        </w:rPr>
        <w:t xml:space="preserve"> услуг </w:t>
      </w:r>
      <w:r w:rsidR="00FD7A2B" w:rsidRPr="005A1D32">
        <w:rPr>
          <w:rStyle w:val="2"/>
          <w:rFonts w:eastAsia="Calibri"/>
          <w:sz w:val="28"/>
          <w:szCs w:val="28"/>
        </w:rPr>
        <w:t xml:space="preserve">частной охраны </w:t>
      </w:r>
      <w:r w:rsidR="006D1FFC" w:rsidRPr="005A1D32">
        <w:rPr>
          <w:rFonts w:eastAsia="Calibri"/>
          <w:sz w:val="28"/>
          <w:szCs w:val="28"/>
          <w:lang w:eastAsia="en-US"/>
        </w:rPr>
        <w:t>(</w:t>
      </w:r>
      <w:r w:rsidR="00B06790" w:rsidRPr="005A1D32">
        <w:rPr>
          <w:rFonts w:eastAsia="Calibri"/>
          <w:sz w:val="28"/>
          <w:szCs w:val="28"/>
          <w:lang w:eastAsia="en-US"/>
        </w:rPr>
        <w:t>приложени</w:t>
      </w:r>
      <w:r w:rsidR="006D1FFC" w:rsidRPr="005A1D32">
        <w:rPr>
          <w:rFonts w:eastAsia="Calibri"/>
          <w:sz w:val="28"/>
          <w:szCs w:val="28"/>
          <w:lang w:eastAsia="en-US"/>
        </w:rPr>
        <w:t>е</w:t>
      </w:r>
      <w:r w:rsidR="00B06790" w:rsidRPr="005A1D32">
        <w:rPr>
          <w:rFonts w:eastAsia="Calibri"/>
          <w:sz w:val="28"/>
          <w:szCs w:val="28"/>
          <w:lang w:eastAsia="en-US"/>
        </w:rPr>
        <w:t xml:space="preserve"> </w:t>
      </w:r>
      <w:r w:rsidRPr="005A1D32">
        <w:rPr>
          <w:rFonts w:eastAsia="Calibri"/>
          <w:sz w:val="28"/>
          <w:szCs w:val="28"/>
          <w:lang w:eastAsia="en-US"/>
        </w:rPr>
        <w:t>№</w:t>
      </w:r>
      <w:r w:rsidR="00B06790" w:rsidRPr="005A1D32">
        <w:rPr>
          <w:rFonts w:eastAsia="Calibri"/>
          <w:sz w:val="28"/>
          <w:szCs w:val="28"/>
          <w:lang w:eastAsia="en-US"/>
        </w:rPr>
        <w:t xml:space="preserve"> 1</w:t>
      </w:r>
      <w:r w:rsidR="006D1FFC" w:rsidRPr="005A1D32">
        <w:rPr>
          <w:rFonts w:eastAsia="Calibri"/>
          <w:sz w:val="28"/>
          <w:szCs w:val="28"/>
          <w:lang w:eastAsia="en-US"/>
        </w:rPr>
        <w:t>).</w:t>
      </w:r>
    </w:p>
    <w:p w:rsidR="00B06790" w:rsidRPr="00B06790" w:rsidRDefault="00A428AA" w:rsidP="00B06790">
      <w:pPr>
        <w:widowControl w:val="0"/>
        <w:autoSpaceDE w:val="0"/>
        <w:autoSpaceDN w:val="0"/>
        <w:adjustRightInd w:val="0"/>
        <w:ind w:firstLine="709"/>
        <w:jc w:val="both"/>
        <w:rPr>
          <w:rFonts w:eastAsia="Calibri"/>
          <w:sz w:val="28"/>
          <w:szCs w:val="28"/>
          <w:lang w:eastAsia="en-US"/>
        </w:rPr>
      </w:pPr>
      <w:r w:rsidRPr="005A1D32">
        <w:rPr>
          <w:rFonts w:eastAsia="Calibri"/>
          <w:sz w:val="28"/>
          <w:szCs w:val="28"/>
          <w:lang w:eastAsia="en-US"/>
        </w:rPr>
        <w:t>2. И</w:t>
      </w:r>
      <w:r w:rsidR="00B06790" w:rsidRPr="005A1D32">
        <w:rPr>
          <w:rFonts w:eastAsia="Calibri"/>
          <w:sz w:val="28"/>
          <w:szCs w:val="28"/>
          <w:lang w:eastAsia="en-US"/>
        </w:rPr>
        <w:t xml:space="preserve">нформационную карту типового контракта на оказание </w:t>
      </w:r>
      <w:r w:rsidR="00FD7A2B" w:rsidRPr="005A1D32">
        <w:rPr>
          <w:rFonts w:eastAsia="Calibri"/>
          <w:sz w:val="28"/>
          <w:szCs w:val="28"/>
          <w:lang w:eastAsia="en-US"/>
        </w:rPr>
        <w:t xml:space="preserve">услуг </w:t>
      </w:r>
      <w:r w:rsidR="00FD7A2B" w:rsidRPr="005A1D32">
        <w:rPr>
          <w:rStyle w:val="2"/>
          <w:rFonts w:eastAsia="Calibri"/>
          <w:sz w:val="28"/>
          <w:szCs w:val="28"/>
        </w:rPr>
        <w:t>частной охраны</w:t>
      </w:r>
      <w:r w:rsidR="006D1FFC" w:rsidRPr="005A1D32">
        <w:rPr>
          <w:rFonts w:eastAsia="Calibri"/>
          <w:color w:val="000000" w:themeColor="text1"/>
          <w:sz w:val="28"/>
          <w:szCs w:val="28"/>
          <w:lang w:eastAsia="en-US"/>
        </w:rPr>
        <w:t xml:space="preserve"> </w:t>
      </w:r>
      <w:r w:rsidR="006D1FFC" w:rsidRPr="005A1D32">
        <w:rPr>
          <w:rFonts w:eastAsia="Calibri"/>
          <w:sz w:val="28"/>
          <w:szCs w:val="28"/>
          <w:lang w:eastAsia="en-US"/>
        </w:rPr>
        <w:t>(</w:t>
      </w:r>
      <w:r w:rsidR="00B06790" w:rsidRPr="005A1D32">
        <w:rPr>
          <w:rFonts w:eastAsia="Calibri"/>
          <w:sz w:val="28"/>
          <w:szCs w:val="28"/>
          <w:lang w:eastAsia="en-US"/>
        </w:rPr>
        <w:t>приложени</w:t>
      </w:r>
      <w:r w:rsidR="006D1FFC" w:rsidRPr="005A1D32">
        <w:rPr>
          <w:rFonts w:eastAsia="Calibri"/>
          <w:sz w:val="28"/>
          <w:szCs w:val="28"/>
          <w:lang w:eastAsia="en-US"/>
        </w:rPr>
        <w:t>е</w:t>
      </w:r>
      <w:r w:rsidR="00B06790" w:rsidRPr="005A1D32">
        <w:rPr>
          <w:rFonts w:eastAsia="Calibri"/>
          <w:sz w:val="28"/>
          <w:szCs w:val="28"/>
          <w:lang w:eastAsia="en-US"/>
        </w:rPr>
        <w:t xml:space="preserve"> </w:t>
      </w:r>
      <w:r w:rsidRPr="005A1D32">
        <w:rPr>
          <w:rFonts w:eastAsia="Calibri"/>
          <w:sz w:val="28"/>
          <w:szCs w:val="28"/>
          <w:lang w:eastAsia="en-US"/>
        </w:rPr>
        <w:t>№</w:t>
      </w:r>
      <w:r w:rsidR="00B06790" w:rsidRPr="005A1D32">
        <w:rPr>
          <w:rFonts w:eastAsia="Calibri"/>
          <w:sz w:val="28"/>
          <w:szCs w:val="28"/>
          <w:lang w:eastAsia="en-US"/>
        </w:rPr>
        <w:t xml:space="preserve"> </w:t>
      </w:r>
      <w:r w:rsidRPr="005A1D32">
        <w:rPr>
          <w:rFonts w:eastAsia="Calibri"/>
          <w:sz w:val="28"/>
          <w:szCs w:val="28"/>
          <w:lang w:eastAsia="en-US"/>
        </w:rPr>
        <w:t>2</w:t>
      </w:r>
      <w:r w:rsidR="006D1FFC" w:rsidRPr="005A1D32">
        <w:rPr>
          <w:rFonts w:eastAsia="Calibri"/>
          <w:sz w:val="28"/>
          <w:szCs w:val="28"/>
          <w:lang w:eastAsia="en-US"/>
        </w:rPr>
        <w:t>)</w:t>
      </w:r>
      <w:r w:rsidR="00B06790" w:rsidRPr="005A1D32">
        <w:rPr>
          <w:rFonts w:eastAsia="Calibri"/>
          <w:sz w:val="28"/>
          <w:szCs w:val="28"/>
          <w:lang w:eastAsia="en-US"/>
        </w:rPr>
        <w:t>.</w:t>
      </w:r>
    </w:p>
    <w:p w:rsidR="00B06790" w:rsidRDefault="00B06790" w:rsidP="00BB4FCE">
      <w:pPr>
        <w:widowControl w:val="0"/>
        <w:autoSpaceDE w:val="0"/>
        <w:autoSpaceDN w:val="0"/>
        <w:adjustRightInd w:val="0"/>
        <w:ind w:firstLine="539"/>
        <w:jc w:val="both"/>
        <w:rPr>
          <w:rFonts w:eastAsia="Calibri"/>
          <w:sz w:val="28"/>
          <w:szCs w:val="28"/>
          <w:lang w:eastAsia="en-US"/>
        </w:rPr>
      </w:pPr>
    </w:p>
    <w:p w:rsidR="00136DE3" w:rsidRDefault="00136DE3" w:rsidP="00BB4FCE">
      <w:pPr>
        <w:widowControl w:val="0"/>
        <w:autoSpaceDE w:val="0"/>
        <w:autoSpaceDN w:val="0"/>
        <w:adjustRightInd w:val="0"/>
        <w:ind w:firstLine="539"/>
        <w:jc w:val="both"/>
        <w:rPr>
          <w:rFonts w:eastAsia="Calibri"/>
          <w:sz w:val="28"/>
          <w:szCs w:val="28"/>
          <w:lang w:eastAsia="en-US"/>
        </w:rPr>
      </w:pPr>
    </w:p>
    <w:p w:rsidR="00B06790" w:rsidRPr="00B06790" w:rsidRDefault="00B06790" w:rsidP="00B06790">
      <w:pPr>
        <w:jc w:val="both"/>
        <w:rPr>
          <w:rFonts w:eastAsia="Calibri"/>
          <w:color w:val="000000"/>
          <w:sz w:val="28"/>
          <w:szCs w:val="28"/>
        </w:rPr>
      </w:pPr>
      <w:r w:rsidRPr="00B06790">
        <w:rPr>
          <w:rFonts w:eastAsia="Calibri"/>
          <w:color w:val="000000"/>
          <w:sz w:val="28"/>
          <w:szCs w:val="28"/>
        </w:rPr>
        <w:t>Директор Федеральной службы</w:t>
      </w:r>
    </w:p>
    <w:p w:rsidR="00B06790" w:rsidRPr="00B06790" w:rsidRDefault="00B06790" w:rsidP="00B06790">
      <w:pPr>
        <w:jc w:val="both"/>
        <w:rPr>
          <w:rFonts w:eastAsia="Calibri"/>
          <w:color w:val="000000"/>
          <w:sz w:val="28"/>
          <w:szCs w:val="28"/>
        </w:rPr>
      </w:pPr>
      <w:r w:rsidRPr="00B06790">
        <w:rPr>
          <w:rFonts w:eastAsia="Calibri"/>
          <w:color w:val="000000"/>
          <w:sz w:val="28"/>
          <w:szCs w:val="28"/>
        </w:rPr>
        <w:t xml:space="preserve">войск национальной гвардии Российской Федерации – </w:t>
      </w:r>
    </w:p>
    <w:p w:rsidR="00B06790" w:rsidRPr="00B06790" w:rsidRDefault="00B06790" w:rsidP="00B06790">
      <w:pPr>
        <w:jc w:val="both"/>
        <w:rPr>
          <w:rFonts w:eastAsia="Calibri"/>
          <w:color w:val="000000"/>
          <w:sz w:val="28"/>
          <w:szCs w:val="28"/>
        </w:rPr>
      </w:pPr>
      <w:r w:rsidRPr="00B06790">
        <w:rPr>
          <w:rFonts w:eastAsia="Calibri"/>
          <w:color w:val="000000"/>
          <w:sz w:val="28"/>
          <w:szCs w:val="28"/>
        </w:rPr>
        <w:t>главнокомандующий войсками национальной гвардии</w:t>
      </w:r>
    </w:p>
    <w:p w:rsidR="00B06790" w:rsidRPr="00B06790" w:rsidRDefault="00B06790" w:rsidP="00B06790">
      <w:pPr>
        <w:jc w:val="both"/>
        <w:rPr>
          <w:rFonts w:eastAsia="Calibri"/>
          <w:color w:val="000000"/>
          <w:sz w:val="28"/>
          <w:szCs w:val="28"/>
        </w:rPr>
      </w:pPr>
      <w:r w:rsidRPr="00B06790">
        <w:rPr>
          <w:rFonts w:eastAsia="Calibri"/>
          <w:color w:val="000000"/>
          <w:sz w:val="28"/>
          <w:szCs w:val="28"/>
        </w:rPr>
        <w:t>Российской Федерации</w:t>
      </w:r>
    </w:p>
    <w:p w:rsidR="00BB4FCE" w:rsidRDefault="00B06790" w:rsidP="00B06790">
      <w:pPr>
        <w:widowControl w:val="0"/>
        <w:autoSpaceDE w:val="0"/>
        <w:autoSpaceDN w:val="0"/>
        <w:adjustRightInd w:val="0"/>
        <w:rPr>
          <w:color w:val="000000"/>
          <w:sz w:val="28"/>
          <w:szCs w:val="28"/>
        </w:rPr>
      </w:pPr>
      <w:r w:rsidRPr="00B06790">
        <w:rPr>
          <w:color w:val="000000"/>
          <w:sz w:val="28"/>
          <w:szCs w:val="28"/>
        </w:rPr>
        <w:t>генерал армии                                                                                      В. Золотов</w:t>
      </w:r>
    </w:p>
    <w:p w:rsidR="00A428AA" w:rsidRPr="00A428AA" w:rsidRDefault="00BB4FCE" w:rsidP="00BB4FCE">
      <w:pPr>
        <w:ind w:left="4820"/>
        <w:rPr>
          <w:rFonts w:eastAsia="Calibri"/>
          <w:sz w:val="28"/>
          <w:szCs w:val="28"/>
        </w:rPr>
      </w:pPr>
      <w:r>
        <w:rPr>
          <w:color w:val="000000"/>
          <w:sz w:val="28"/>
          <w:szCs w:val="28"/>
        </w:rPr>
        <w:br w:type="page"/>
      </w:r>
      <w:r w:rsidR="00A428AA" w:rsidRPr="00A428AA">
        <w:rPr>
          <w:rFonts w:eastAsia="Calibri"/>
          <w:sz w:val="28"/>
          <w:szCs w:val="28"/>
        </w:rPr>
        <w:lastRenderedPageBreak/>
        <w:t>Приложение</w:t>
      </w:r>
      <w:r w:rsidR="00A428AA">
        <w:rPr>
          <w:rFonts w:eastAsia="Calibri"/>
          <w:sz w:val="28"/>
          <w:szCs w:val="28"/>
        </w:rPr>
        <w:t xml:space="preserve"> № 1</w:t>
      </w:r>
    </w:p>
    <w:p w:rsidR="00A428AA" w:rsidRPr="00A428AA" w:rsidRDefault="00A428AA" w:rsidP="00A428AA">
      <w:pPr>
        <w:ind w:left="4820"/>
        <w:jc w:val="both"/>
        <w:rPr>
          <w:rFonts w:eastAsia="Calibri"/>
          <w:color w:val="000000"/>
          <w:sz w:val="28"/>
          <w:szCs w:val="28"/>
        </w:rPr>
      </w:pPr>
      <w:r w:rsidRPr="00A428AA">
        <w:rPr>
          <w:rFonts w:eastAsia="Calibri"/>
          <w:sz w:val="28"/>
          <w:szCs w:val="28"/>
        </w:rPr>
        <w:t xml:space="preserve">к приказу </w:t>
      </w:r>
      <w:r w:rsidRPr="00A428AA">
        <w:rPr>
          <w:rFonts w:eastAsia="Calibri"/>
          <w:color w:val="000000"/>
          <w:sz w:val="28"/>
          <w:szCs w:val="28"/>
        </w:rPr>
        <w:t>Федеральной службы</w:t>
      </w:r>
    </w:p>
    <w:p w:rsidR="00A428AA" w:rsidRPr="00A428AA" w:rsidRDefault="00A428AA" w:rsidP="00A428AA">
      <w:pPr>
        <w:ind w:left="4820"/>
        <w:jc w:val="both"/>
        <w:rPr>
          <w:rFonts w:eastAsia="Calibri"/>
          <w:color w:val="000000"/>
          <w:sz w:val="28"/>
          <w:szCs w:val="28"/>
        </w:rPr>
      </w:pPr>
      <w:r w:rsidRPr="00A428AA">
        <w:rPr>
          <w:rFonts w:eastAsia="Calibri"/>
          <w:color w:val="000000"/>
          <w:sz w:val="28"/>
          <w:szCs w:val="28"/>
        </w:rPr>
        <w:t>войск национальной гвардии Российской Федерации</w:t>
      </w:r>
    </w:p>
    <w:p w:rsidR="00EC10BC" w:rsidRDefault="00EC10BC" w:rsidP="00EC10BC">
      <w:pPr>
        <w:jc w:val="center"/>
        <w:rPr>
          <w:sz w:val="28"/>
          <w:szCs w:val="28"/>
        </w:rPr>
      </w:pPr>
    </w:p>
    <w:p w:rsidR="00136DE3" w:rsidRDefault="00136DE3" w:rsidP="00EC10BC">
      <w:pPr>
        <w:jc w:val="center"/>
        <w:rPr>
          <w:sz w:val="28"/>
          <w:szCs w:val="28"/>
        </w:rPr>
      </w:pPr>
    </w:p>
    <w:p w:rsidR="00136DE3" w:rsidRDefault="00136DE3" w:rsidP="00EC10BC">
      <w:pPr>
        <w:jc w:val="center"/>
        <w:rPr>
          <w:sz w:val="28"/>
          <w:szCs w:val="28"/>
        </w:rPr>
      </w:pPr>
    </w:p>
    <w:p w:rsidR="00EC10BC" w:rsidRDefault="00EC10BC" w:rsidP="00A428AA">
      <w:pPr>
        <w:jc w:val="center"/>
        <w:rPr>
          <w:b/>
          <w:bCs/>
          <w:sz w:val="28"/>
          <w:szCs w:val="28"/>
        </w:rPr>
      </w:pPr>
      <w:r w:rsidRPr="00610E17">
        <w:rPr>
          <w:b/>
          <w:bCs/>
          <w:sz w:val="28"/>
          <w:szCs w:val="28"/>
        </w:rPr>
        <w:t>ТИПОВОЙ КОНТРАКТ</w:t>
      </w:r>
    </w:p>
    <w:p w:rsidR="00EC10BC" w:rsidRPr="00FD7A2B" w:rsidRDefault="00A428AA" w:rsidP="00A428AA">
      <w:pPr>
        <w:jc w:val="center"/>
        <w:rPr>
          <w:b/>
          <w:bCs/>
          <w:color w:val="000000" w:themeColor="text1"/>
          <w:sz w:val="28"/>
          <w:szCs w:val="28"/>
        </w:rPr>
      </w:pPr>
      <w:r w:rsidRPr="005A1D32">
        <w:rPr>
          <w:b/>
          <w:bCs/>
          <w:sz w:val="28"/>
          <w:szCs w:val="28"/>
        </w:rPr>
        <w:t xml:space="preserve">на оказание услуг </w:t>
      </w:r>
      <w:r w:rsidR="00FD7A2B" w:rsidRPr="005A1D32">
        <w:rPr>
          <w:rStyle w:val="2"/>
          <w:rFonts w:eastAsia="Calibri"/>
          <w:b/>
          <w:sz w:val="28"/>
          <w:szCs w:val="28"/>
        </w:rPr>
        <w:t>частной охраны</w:t>
      </w:r>
    </w:p>
    <w:p w:rsidR="00A428AA" w:rsidRDefault="00A428AA" w:rsidP="00EC10BC">
      <w:pPr>
        <w:jc w:val="center"/>
        <w:rPr>
          <w:b/>
          <w:bCs/>
          <w:sz w:val="28"/>
          <w:szCs w:val="28"/>
        </w:rPr>
      </w:pPr>
    </w:p>
    <w:p w:rsidR="00EC10BC" w:rsidRPr="00F534A2" w:rsidRDefault="00EC10BC" w:rsidP="00EC10BC">
      <w:pPr>
        <w:jc w:val="center"/>
        <w:rPr>
          <w:sz w:val="28"/>
          <w:szCs w:val="28"/>
        </w:rPr>
      </w:pPr>
      <w:r w:rsidRPr="00944BBD">
        <w:rPr>
          <w:b/>
          <w:bCs/>
          <w:sz w:val="28"/>
          <w:szCs w:val="28"/>
        </w:rPr>
        <w:t>КОНТРАКТ</w:t>
      </w:r>
      <w:r w:rsidR="00501A4E">
        <w:rPr>
          <w:rStyle w:val="ad"/>
          <w:b/>
          <w:bCs/>
          <w:sz w:val="28"/>
          <w:szCs w:val="28"/>
        </w:rPr>
        <w:footnoteReference w:id="3"/>
      </w:r>
      <w:r w:rsidRPr="00F534A2">
        <w:rPr>
          <w:b/>
          <w:bCs/>
          <w:sz w:val="28"/>
          <w:szCs w:val="28"/>
        </w:rPr>
        <w:t xml:space="preserve"> №</w:t>
      </w:r>
      <w:r w:rsidR="00501A4E">
        <w:rPr>
          <w:b/>
          <w:bCs/>
          <w:sz w:val="28"/>
          <w:szCs w:val="28"/>
        </w:rPr>
        <w:t xml:space="preserve"> </w:t>
      </w:r>
      <w:r>
        <w:rPr>
          <w:b/>
          <w:bCs/>
          <w:sz w:val="28"/>
          <w:szCs w:val="28"/>
        </w:rPr>
        <w:t>____</w:t>
      </w:r>
    </w:p>
    <w:p w:rsidR="00EC10BC" w:rsidRPr="00F534A2" w:rsidRDefault="00EC10BC" w:rsidP="00EC10BC">
      <w:pPr>
        <w:jc w:val="center"/>
        <w:rPr>
          <w:sz w:val="28"/>
          <w:szCs w:val="28"/>
        </w:rPr>
      </w:pPr>
      <w:r w:rsidRPr="005B074F">
        <w:rPr>
          <w:b/>
          <w:sz w:val="28"/>
          <w:szCs w:val="28"/>
        </w:rPr>
        <w:t>на</w:t>
      </w:r>
      <w:r w:rsidRPr="00F534A2">
        <w:rPr>
          <w:sz w:val="28"/>
          <w:szCs w:val="28"/>
        </w:rPr>
        <w:t xml:space="preserve"> </w:t>
      </w:r>
      <w:r w:rsidRPr="00557923">
        <w:rPr>
          <w:rStyle w:val="ae"/>
          <w:sz w:val="28"/>
          <w:szCs w:val="28"/>
        </w:rPr>
        <w:t>оказание охранных услуг</w:t>
      </w:r>
    </w:p>
    <w:p w:rsidR="00EC10BC" w:rsidRPr="003C2313" w:rsidRDefault="00EC10BC" w:rsidP="00EC10BC">
      <w:pPr>
        <w:pStyle w:val="a8"/>
        <w:spacing w:before="0" w:beforeAutospacing="0" w:after="0" w:afterAutospacing="0"/>
      </w:pPr>
      <w:r w:rsidRPr="003C2313">
        <w:t> </w:t>
      </w:r>
    </w:p>
    <w:p w:rsidR="00EC10BC" w:rsidRPr="00036D21" w:rsidRDefault="00EC10BC" w:rsidP="00EC10BC">
      <w:pPr>
        <w:pStyle w:val="ConsPlusNonformat"/>
        <w:widowControl/>
        <w:jc w:val="both"/>
        <w:rPr>
          <w:rFonts w:ascii="Times New Roman" w:hAnsi="Times New Roman" w:cs="Times New Roman"/>
          <w:sz w:val="28"/>
          <w:szCs w:val="28"/>
        </w:rPr>
      </w:pPr>
      <w:r w:rsidRPr="00036D21">
        <w:rPr>
          <w:rFonts w:ascii="Times New Roman" w:hAnsi="Times New Roman" w:cs="Times New Roman"/>
          <w:sz w:val="28"/>
          <w:szCs w:val="28"/>
        </w:rPr>
        <w:t>г.</w:t>
      </w:r>
      <w:r w:rsidR="00BE0D67">
        <w:rPr>
          <w:rFonts w:ascii="Times New Roman" w:hAnsi="Times New Roman" w:cs="Times New Roman"/>
          <w:sz w:val="28"/>
          <w:szCs w:val="28"/>
        </w:rPr>
        <w:t xml:space="preserve"> </w:t>
      </w:r>
      <w:r w:rsidRPr="00036D21">
        <w:rPr>
          <w:rFonts w:ascii="Times New Roman" w:hAnsi="Times New Roman" w:cs="Times New Roman"/>
          <w:sz w:val="28"/>
          <w:szCs w:val="28"/>
        </w:rPr>
        <w:t>___</w:t>
      </w:r>
      <w:r w:rsidR="00BE0D67">
        <w:rPr>
          <w:rFonts w:ascii="Times New Roman" w:hAnsi="Times New Roman" w:cs="Times New Roman"/>
          <w:sz w:val="28"/>
          <w:szCs w:val="28"/>
        </w:rPr>
        <w:t>___</w:t>
      </w:r>
      <w:r w:rsidRPr="00036D21">
        <w:rPr>
          <w:rFonts w:ascii="Times New Roman" w:hAnsi="Times New Roman" w:cs="Times New Roman"/>
          <w:sz w:val="28"/>
          <w:szCs w:val="28"/>
        </w:rPr>
        <w:t xml:space="preserve">___           </w:t>
      </w:r>
      <w:r>
        <w:rPr>
          <w:rFonts w:ascii="Times New Roman" w:hAnsi="Times New Roman" w:cs="Times New Roman"/>
          <w:sz w:val="28"/>
          <w:szCs w:val="28"/>
        </w:rPr>
        <w:t xml:space="preserve">           </w:t>
      </w:r>
      <w:r w:rsidRPr="00036D21">
        <w:rPr>
          <w:rFonts w:ascii="Times New Roman" w:hAnsi="Times New Roman" w:cs="Times New Roman"/>
          <w:sz w:val="28"/>
          <w:szCs w:val="28"/>
        </w:rPr>
        <w:t xml:space="preserve">                                       «__» ___________ 20__г.</w:t>
      </w:r>
    </w:p>
    <w:p w:rsidR="00EC10BC" w:rsidRPr="000F1655" w:rsidRDefault="00EC10BC" w:rsidP="00EC10BC">
      <w:pPr>
        <w:pStyle w:val="ConsPlusNonformat"/>
        <w:widowControl/>
        <w:ind w:firstLine="709"/>
        <w:jc w:val="both"/>
        <w:rPr>
          <w:rFonts w:ascii="Times New Roman" w:hAnsi="Times New Roman" w:cs="Times New Roman"/>
          <w:sz w:val="24"/>
          <w:szCs w:val="24"/>
        </w:rPr>
      </w:pPr>
    </w:p>
    <w:p w:rsidR="00EC10BC" w:rsidRPr="00764F85" w:rsidRDefault="00EC10BC" w:rsidP="00DF03BC">
      <w:pPr>
        <w:pStyle w:val="ConsPlusNonformat"/>
        <w:widowControl/>
        <w:tabs>
          <w:tab w:val="left" w:pos="142"/>
        </w:tabs>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_________________________</w:t>
      </w:r>
      <w:r w:rsidR="00BE0D67" w:rsidRPr="00BE0D67">
        <w:rPr>
          <w:rStyle w:val="ad"/>
          <w:rFonts w:ascii="Times New Roman" w:hAnsi="Times New Roman" w:cs="Times New Roman"/>
          <w:sz w:val="28"/>
          <w:szCs w:val="28"/>
        </w:rPr>
        <w:footnoteReference w:id="4"/>
      </w:r>
      <w:r w:rsidRPr="00764F85">
        <w:rPr>
          <w:rFonts w:ascii="Times New Roman" w:hAnsi="Times New Roman" w:cs="Times New Roman"/>
          <w:sz w:val="28"/>
          <w:szCs w:val="28"/>
        </w:rPr>
        <w:t>, именуем</w:t>
      </w:r>
      <w:r w:rsidR="00501A4E">
        <w:rPr>
          <w:rFonts w:ascii="Times New Roman" w:hAnsi="Times New Roman" w:cs="Times New Roman"/>
          <w:sz w:val="28"/>
          <w:szCs w:val="28"/>
        </w:rPr>
        <w:t>ый</w:t>
      </w:r>
      <w:r w:rsidR="00BE0D67">
        <w:rPr>
          <w:rStyle w:val="ad"/>
          <w:rFonts w:ascii="Times New Roman" w:hAnsi="Times New Roman" w:cs="Times New Roman"/>
          <w:sz w:val="28"/>
          <w:szCs w:val="28"/>
        </w:rPr>
        <w:footnoteReference w:id="5"/>
      </w:r>
      <w:r w:rsidRPr="00764F85">
        <w:rPr>
          <w:rFonts w:ascii="Times New Roman" w:hAnsi="Times New Roman" w:cs="Times New Roman"/>
          <w:sz w:val="28"/>
          <w:szCs w:val="28"/>
        </w:rPr>
        <w:t xml:space="preserve"> в дальнейшем «</w:t>
      </w:r>
      <w:r w:rsidR="00A72A84">
        <w:rPr>
          <w:rFonts w:ascii="Times New Roman" w:hAnsi="Times New Roman" w:cs="Times New Roman"/>
          <w:sz w:val="28"/>
          <w:szCs w:val="28"/>
        </w:rPr>
        <w:t>З</w:t>
      </w:r>
      <w:r w:rsidRPr="00764F85">
        <w:rPr>
          <w:rFonts w:ascii="Times New Roman" w:hAnsi="Times New Roman" w:cs="Times New Roman"/>
          <w:sz w:val="28"/>
          <w:szCs w:val="28"/>
        </w:rPr>
        <w:t xml:space="preserve">аказчик», </w:t>
      </w:r>
      <w:r w:rsidR="00253FE9">
        <w:rPr>
          <w:rFonts w:ascii="Times New Roman" w:hAnsi="Times New Roman" w:cs="Times New Roman"/>
          <w:sz w:val="28"/>
          <w:szCs w:val="28"/>
        </w:rPr>
        <w:br/>
      </w:r>
      <w:r w:rsidRPr="00764F85">
        <w:rPr>
          <w:rFonts w:ascii="Times New Roman" w:hAnsi="Times New Roman" w:cs="Times New Roman"/>
          <w:sz w:val="28"/>
          <w:szCs w:val="28"/>
        </w:rPr>
        <w:t>в лице</w:t>
      </w:r>
      <w:r>
        <w:rPr>
          <w:rFonts w:ascii="Times New Roman" w:hAnsi="Times New Roman" w:cs="Times New Roman"/>
          <w:sz w:val="28"/>
          <w:szCs w:val="28"/>
        </w:rPr>
        <w:t>__________________________________</w:t>
      </w:r>
      <w:r w:rsidR="00BE0D67">
        <w:rPr>
          <w:rStyle w:val="ad"/>
          <w:rFonts w:ascii="Times New Roman" w:hAnsi="Times New Roman" w:cs="Times New Roman"/>
          <w:sz w:val="28"/>
          <w:szCs w:val="28"/>
        </w:rPr>
        <w:footnoteReference w:id="6"/>
      </w:r>
      <w:r w:rsidRPr="00764F85">
        <w:rPr>
          <w:rFonts w:ascii="Times New Roman" w:hAnsi="Times New Roman" w:cs="Times New Roman"/>
          <w:sz w:val="28"/>
          <w:szCs w:val="28"/>
        </w:rPr>
        <w:t xml:space="preserve">, действующего </w:t>
      </w:r>
      <w:r w:rsidR="00253FE9">
        <w:rPr>
          <w:rFonts w:ascii="Times New Roman" w:hAnsi="Times New Roman" w:cs="Times New Roman"/>
          <w:sz w:val="28"/>
          <w:szCs w:val="28"/>
        </w:rPr>
        <w:br/>
      </w:r>
      <w:r w:rsidRPr="00764F85">
        <w:rPr>
          <w:rFonts w:ascii="Times New Roman" w:hAnsi="Times New Roman" w:cs="Times New Roman"/>
          <w:sz w:val="28"/>
          <w:szCs w:val="28"/>
        </w:rPr>
        <w:t>на основании</w:t>
      </w:r>
      <w:r w:rsidR="00BE0D67">
        <w:rPr>
          <w:rFonts w:ascii="Times New Roman" w:hAnsi="Times New Roman" w:cs="Times New Roman"/>
          <w:sz w:val="28"/>
          <w:szCs w:val="28"/>
        </w:rPr>
        <w:t xml:space="preserve"> ____________________________________</w:t>
      </w:r>
      <w:r w:rsidR="00BE0D67">
        <w:rPr>
          <w:rStyle w:val="ad"/>
          <w:rFonts w:ascii="Times New Roman" w:hAnsi="Times New Roman" w:cs="Times New Roman"/>
          <w:sz w:val="28"/>
          <w:szCs w:val="28"/>
        </w:rPr>
        <w:footnoteReference w:id="7"/>
      </w:r>
      <w:r w:rsidRPr="002F42DA">
        <w:rPr>
          <w:rFonts w:ascii="Times New Roman" w:hAnsi="Times New Roman" w:cs="Times New Roman"/>
          <w:sz w:val="28"/>
          <w:szCs w:val="28"/>
        </w:rPr>
        <w:t>,</w:t>
      </w:r>
      <w:r w:rsidRPr="00764F85">
        <w:rPr>
          <w:rFonts w:ascii="Times New Roman" w:hAnsi="Times New Roman" w:cs="Times New Roman"/>
          <w:sz w:val="28"/>
          <w:szCs w:val="28"/>
        </w:rPr>
        <w:t xml:space="preserve"> с одной стороны, и ___________________________</w:t>
      </w:r>
      <w:r w:rsidR="00BE0D67">
        <w:rPr>
          <w:rFonts w:ascii="Times New Roman" w:hAnsi="Times New Roman" w:cs="Times New Roman"/>
          <w:sz w:val="28"/>
          <w:szCs w:val="28"/>
        </w:rPr>
        <w:t>_______</w:t>
      </w:r>
      <w:r w:rsidRPr="00764F85">
        <w:rPr>
          <w:rFonts w:ascii="Times New Roman" w:hAnsi="Times New Roman" w:cs="Times New Roman"/>
          <w:sz w:val="28"/>
          <w:szCs w:val="28"/>
        </w:rPr>
        <w:t>__</w:t>
      </w:r>
      <w:r w:rsidR="001363D2">
        <w:rPr>
          <w:rStyle w:val="ad"/>
          <w:rFonts w:ascii="Times New Roman" w:hAnsi="Times New Roman" w:cs="Times New Roman"/>
          <w:sz w:val="28"/>
          <w:szCs w:val="28"/>
        </w:rPr>
        <w:footnoteReference w:id="8"/>
      </w:r>
      <w:r w:rsidRPr="00610E17">
        <w:rPr>
          <w:rFonts w:ascii="Times New Roman" w:hAnsi="Times New Roman" w:cs="Times New Roman"/>
          <w:sz w:val="28"/>
          <w:szCs w:val="28"/>
        </w:rPr>
        <w:t>, именуем</w:t>
      </w:r>
      <w:r w:rsidR="00BE0D67">
        <w:rPr>
          <w:rFonts w:ascii="Times New Roman" w:hAnsi="Times New Roman" w:cs="Times New Roman"/>
          <w:sz w:val="28"/>
          <w:szCs w:val="28"/>
        </w:rPr>
        <w:t>ый</w:t>
      </w:r>
      <w:r w:rsidRPr="00610E17">
        <w:rPr>
          <w:rFonts w:ascii="Times New Roman" w:hAnsi="Times New Roman" w:cs="Times New Roman"/>
          <w:sz w:val="28"/>
          <w:szCs w:val="28"/>
        </w:rPr>
        <w:t xml:space="preserve"> в дальнейшем «</w:t>
      </w:r>
      <w:r w:rsidR="00A72A84">
        <w:rPr>
          <w:rFonts w:ascii="Times New Roman" w:hAnsi="Times New Roman" w:cs="Times New Roman"/>
          <w:sz w:val="28"/>
          <w:szCs w:val="28"/>
        </w:rPr>
        <w:t>И</w:t>
      </w:r>
      <w:r w:rsidRPr="00610E17">
        <w:rPr>
          <w:rFonts w:ascii="Times New Roman" w:hAnsi="Times New Roman" w:cs="Times New Roman"/>
          <w:sz w:val="28"/>
          <w:szCs w:val="28"/>
        </w:rPr>
        <w:t>сполнитель», в лице _______________________________</w:t>
      </w:r>
      <w:r w:rsidR="00BE0D67">
        <w:rPr>
          <w:rFonts w:ascii="Times New Roman" w:hAnsi="Times New Roman" w:cs="Times New Roman"/>
          <w:sz w:val="28"/>
          <w:szCs w:val="28"/>
        </w:rPr>
        <w:t>____</w:t>
      </w:r>
      <w:r w:rsidRPr="00610E17">
        <w:rPr>
          <w:rFonts w:ascii="Times New Roman" w:hAnsi="Times New Roman" w:cs="Times New Roman"/>
          <w:sz w:val="28"/>
          <w:szCs w:val="28"/>
        </w:rPr>
        <w:t>_</w:t>
      </w:r>
      <w:r w:rsidR="00BE0D67">
        <w:rPr>
          <w:rStyle w:val="ad"/>
          <w:rFonts w:ascii="Times New Roman" w:hAnsi="Times New Roman" w:cs="Times New Roman"/>
          <w:sz w:val="28"/>
          <w:szCs w:val="28"/>
        </w:rPr>
        <w:footnoteReference w:id="9"/>
      </w:r>
      <w:r w:rsidRPr="00610E17">
        <w:rPr>
          <w:rFonts w:ascii="Times New Roman" w:hAnsi="Times New Roman" w:cs="Times New Roman"/>
          <w:sz w:val="28"/>
          <w:szCs w:val="28"/>
        </w:rPr>
        <w:t>, действующего на основании _____________</w:t>
      </w:r>
      <w:r w:rsidR="00BE0D67">
        <w:rPr>
          <w:rStyle w:val="ad"/>
          <w:rFonts w:ascii="Times New Roman" w:hAnsi="Times New Roman" w:cs="Times New Roman"/>
          <w:sz w:val="28"/>
          <w:szCs w:val="28"/>
        </w:rPr>
        <w:footnoteReference w:id="10"/>
      </w:r>
      <w:r w:rsidRPr="00610E17">
        <w:rPr>
          <w:rFonts w:ascii="Times New Roman" w:hAnsi="Times New Roman" w:cs="Times New Roman"/>
          <w:sz w:val="28"/>
          <w:szCs w:val="28"/>
        </w:rPr>
        <w:t>,</w:t>
      </w:r>
      <w:r w:rsidRPr="00610E17">
        <w:rPr>
          <w:rFonts w:ascii="Times New Roman" w:hAnsi="Times New Roman" w:cs="Times New Roman"/>
          <w:bCs/>
          <w:i/>
          <w:color w:val="000000"/>
          <w:spacing w:val="7"/>
          <w:sz w:val="28"/>
          <w:szCs w:val="28"/>
        </w:rPr>
        <w:t xml:space="preserve"> </w:t>
      </w:r>
      <w:r w:rsidRPr="00A72A84">
        <w:rPr>
          <w:rFonts w:ascii="Times New Roman" w:hAnsi="Times New Roman" w:cs="Times New Roman"/>
          <w:bCs/>
          <w:sz w:val="28"/>
          <w:szCs w:val="28"/>
        </w:rPr>
        <w:t xml:space="preserve">являясь в соответствии </w:t>
      </w:r>
      <w:r w:rsidR="00253FE9" w:rsidRPr="00A72A84">
        <w:rPr>
          <w:rFonts w:ascii="Times New Roman" w:hAnsi="Times New Roman" w:cs="Times New Roman"/>
          <w:bCs/>
          <w:sz w:val="28"/>
          <w:szCs w:val="28"/>
        </w:rPr>
        <w:br/>
      </w:r>
      <w:r w:rsidRPr="00A72A84">
        <w:rPr>
          <w:rFonts w:ascii="Times New Roman" w:hAnsi="Times New Roman" w:cs="Times New Roman"/>
          <w:bCs/>
          <w:sz w:val="28"/>
          <w:szCs w:val="28"/>
        </w:rPr>
        <w:t>с Федеральным законом от 24</w:t>
      </w:r>
      <w:r w:rsidR="00B12293" w:rsidRPr="00A72A84">
        <w:rPr>
          <w:rFonts w:ascii="Times New Roman" w:hAnsi="Times New Roman" w:cs="Times New Roman"/>
          <w:bCs/>
          <w:sz w:val="28"/>
          <w:szCs w:val="28"/>
        </w:rPr>
        <w:t xml:space="preserve"> июля </w:t>
      </w:r>
      <w:r w:rsidRPr="00A72A84">
        <w:rPr>
          <w:rFonts w:ascii="Times New Roman" w:hAnsi="Times New Roman" w:cs="Times New Roman"/>
          <w:bCs/>
          <w:sz w:val="28"/>
          <w:szCs w:val="28"/>
        </w:rPr>
        <w:t>2007 г</w:t>
      </w:r>
      <w:r w:rsidR="00B12293" w:rsidRPr="00A72A84">
        <w:rPr>
          <w:rFonts w:ascii="Times New Roman" w:hAnsi="Times New Roman" w:cs="Times New Roman"/>
          <w:bCs/>
          <w:sz w:val="28"/>
          <w:szCs w:val="28"/>
        </w:rPr>
        <w:t>.</w:t>
      </w:r>
      <w:r w:rsidRPr="00A72A84">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r w:rsidR="00A17A13" w:rsidRPr="00A72A84">
        <w:rPr>
          <w:rStyle w:val="ad"/>
          <w:rFonts w:ascii="Times New Roman" w:hAnsi="Times New Roman" w:cs="Times New Roman"/>
          <w:bCs/>
          <w:sz w:val="28"/>
          <w:szCs w:val="28"/>
        </w:rPr>
        <w:footnoteReference w:id="11"/>
      </w:r>
      <w:r w:rsidRPr="00A72A84">
        <w:rPr>
          <w:rFonts w:ascii="Times New Roman" w:hAnsi="Times New Roman" w:cs="Times New Roman"/>
          <w:bCs/>
          <w:sz w:val="28"/>
          <w:szCs w:val="28"/>
        </w:rPr>
        <w:t xml:space="preserve"> субъектом малого предпринимательст</w:t>
      </w:r>
      <w:r w:rsidR="00606CD5" w:rsidRPr="00A72A84">
        <w:rPr>
          <w:rFonts w:ascii="Times New Roman" w:hAnsi="Times New Roman" w:cs="Times New Roman"/>
          <w:bCs/>
          <w:sz w:val="28"/>
          <w:szCs w:val="28"/>
        </w:rPr>
        <w:t>ва</w:t>
      </w:r>
      <w:r w:rsidRPr="00A72A84">
        <w:rPr>
          <w:rFonts w:ascii="Times New Roman" w:hAnsi="Times New Roman" w:cs="Times New Roman"/>
          <w:sz w:val="28"/>
          <w:szCs w:val="28"/>
          <w:vertAlign w:val="superscript"/>
        </w:rPr>
        <w:footnoteReference w:id="12"/>
      </w:r>
      <w:r w:rsidRPr="00A72A84">
        <w:rPr>
          <w:rFonts w:ascii="Times New Roman" w:hAnsi="Times New Roman" w:cs="Times New Roman"/>
          <w:sz w:val="28"/>
          <w:szCs w:val="28"/>
        </w:rPr>
        <w:t>, (лицензия о</w:t>
      </w:r>
      <w:r w:rsidRPr="00610E17">
        <w:rPr>
          <w:rFonts w:ascii="Times New Roman" w:hAnsi="Times New Roman" w:cs="Times New Roman"/>
          <w:sz w:val="28"/>
          <w:szCs w:val="28"/>
        </w:rPr>
        <w:t>т «_____» __________ года №_______________), с другой стороны, именуемые в дальнейшем «</w:t>
      </w:r>
      <w:r w:rsidR="00A72A84">
        <w:rPr>
          <w:rFonts w:ascii="Times New Roman" w:hAnsi="Times New Roman" w:cs="Times New Roman"/>
          <w:sz w:val="28"/>
          <w:szCs w:val="28"/>
        </w:rPr>
        <w:t>С</w:t>
      </w:r>
      <w:r w:rsidRPr="00610E17">
        <w:rPr>
          <w:rFonts w:ascii="Times New Roman" w:hAnsi="Times New Roman" w:cs="Times New Roman"/>
          <w:sz w:val="28"/>
          <w:szCs w:val="28"/>
        </w:rPr>
        <w:t>тороны», в соответствии с требованиями</w:t>
      </w:r>
      <w:proofErr w:type="gramEnd"/>
      <w:r w:rsidRPr="00610E17">
        <w:rPr>
          <w:rFonts w:ascii="Times New Roman" w:hAnsi="Times New Roman" w:cs="Times New Roman"/>
          <w:sz w:val="28"/>
          <w:szCs w:val="28"/>
        </w:rPr>
        <w:t xml:space="preserve"> Федерального закона </w:t>
      </w:r>
      <w:r w:rsidR="00BB4FCE">
        <w:rPr>
          <w:rFonts w:ascii="Times New Roman" w:hAnsi="Times New Roman" w:cs="Times New Roman"/>
          <w:sz w:val="28"/>
          <w:szCs w:val="28"/>
        </w:rPr>
        <w:br/>
      </w:r>
      <w:r w:rsidRPr="00610E17">
        <w:rPr>
          <w:rFonts w:ascii="Times New Roman" w:hAnsi="Times New Roman" w:cs="Times New Roman"/>
          <w:sz w:val="28"/>
          <w:szCs w:val="28"/>
        </w:rPr>
        <w:t>от 5 апреля 2013 г</w:t>
      </w:r>
      <w:r w:rsidR="00937C75">
        <w:rPr>
          <w:rFonts w:ascii="Times New Roman" w:hAnsi="Times New Roman" w:cs="Times New Roman"/>
          <w:sz w:val="28"/>
          <w:szCs w:val="28"/>
        </w:rPr>
        <w:t>.</w:t>
      </w:r>
      <w:r w:rsidRPr="00610E17">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w:t>
      </w:r>
      <w:r w:rsidRPr="00610E17">
        <w:rPr>
          <w:rFonts w:ascii="Times New Roman" w:hAnsi="Times New Roman" w:cs="Times New Roman"/>
          <w:sz w:val="28"/>
          <w:szCs w:val="28"/>
        </w:rPr>
        <w:t>далее</w:t>
      </w:r>
      <w:r w:rsidR="00A72A84">
        <w:rPr>
          <w:rFonts w:ascii="Times New Roman" w:hAnsi="Times New Roman" w:cs="Times New Roman"/>
          <w:sz w:val="28"/>
          <w:szCs w:val="28"/>
        </w:rPr>
        <w:t xml:space="preserve"> – </w:t>
      </w:r>
      <w:r w:rsidRPr="00610E17">
        <w:rPr>
          <w:rFonts w:ascii="Times New Roman" w:hAnsi="Times New Roman" w:cs="Times New Roman"/>
          <w:sz w:val="28"/>
          <w:szCs w:val="28"/>
        </w:rPr>
        <w:t>Федеральный закон № 44-ФЗ)</w:t>
      </w:r>
      <w:r w:rsidR="00B12293">
        <w:rPr>
          <w:rFonts w:ascii="Times New Roman" w:hAnsi="Times New Roman" w:cs="Times New Roman"/>
          <w:sz w:val="28"/>
          <w:szCs w:val="28"/>
        </w:rPr>
        <w:t xml:space="preserve"> на основании </w:t>
      </w:r>
      <w:r w:rsidR="00B12293">
        <w:rPr>
          <w:rFonts w:ascii="Times New Roman" w:hAnsi="Times New Roman" w:cs="Times New Roman"/>
          <w:sz w:val="28"/>
          <w:szCs w:val="28"/>
        </w:rPr>
        <w:lastRenderedPageBreak/>
        <w:t>____________________</w:t>
      </w:r>
      <w:r w:rsidR="004307AC">
        <w:rPr>
          <w:rFonts w:ascii="Times New Roman" w:hAnsi="Times New Roman" w:cs="Times New Roman"/>
          <w:sz w:val="28"/>
          <w:szCs w:val="28"/>
        </w:rPr>
        <w:t>____________</w:t>
      </w:r>
      <w:r w:rsidR="00B12293">
        <w:rPr>
          <w:rStyle w:val="ad"/>
          <w:rFonts w:ascii="Times New Roman" w:hAnsi="Times New Roman" w:cs="Times New Roman"/>
          <w:sz w:val="28"/>
          <w:szCs w:val="28"/>
        </w:rPr>
        <w:footnoteReference w:id="13"/>
      </w:r>
      <w:r w:rsidRPr="00610E17">
        <w:rPr>
          <w:rFonts w:ascii="Times New Roman" w:hAnsi="Times New Roman" w:cs="Times New Roman"/>
          <w:sz w:val="28"/>
          <w:szCs w:val="28"/>
        </w:rPr>
        <w:t xml:space="preserve"> (идентификационный код закупки __________________</w:t>
      </w:r>
      <w:r w:rsidR="00B623C7">
        <w:rPr>
          <w:rFonts w:ascii="Times New Roman" w:hAnsi="Times New Roman" w:cs="Times New Roman"/>
          <w:sz w:val="28"/>
          <w:szCs w:val="28"/>
        </w:rPr>
        <w:t>__________</w:t>
      </w:r>
      <w:r w:rsidRPr="00610E17">
        <w:rPr>
          <w:rFonts w:ascii="Times New Roman" w:hAnsi="Times New Roman" w:cs="Times New Roman"/>
          <w:sz w:val="28"/>
          <w:szCs w:val="28"/>
        </w:rPr>
        <w:t xml:space="preserve">___), заключили настоящий контракт </w:t>
      </w:r>
      <w:r w:rsidR="00B623C7">
        <w:rPr>
          <w:rFonts w:ascii="Times New Roman" w:hAnsi="Times New Roman" w:cs="Times New Roman"/>
          <w:sz w:val="28"/>
          <w:szCs w:val="28"/>
        </w:rPr>
        <w:br/>
      </w:r>
      <w:r w:rsidRPr="00610E17">
        <w:rPr>
          <w:rFonts w:ascii="Times New Roman" w:hAnsi="Times New Roman" w:cs="Times New Roman"/>
          <w:sz w:val="28"/>
          <w:szCs w:val="28"/>
        </w:rPr>
        <w:t>(да</w:t>
      </w:r>
      <w:r>
        <w:rPr>
          <w:rFonts w:ascii="Times New Roman" w:hAnsi="Times New Roman" w:cs="Times New Roman"/>
          <w:sz w:val="28"/>
          <w:szCs w:val="28"/>
        </w:rPr>
        <w:t>лее – контракт) о нижеследующем.</w:t>
      </w:r>
    </w:p>
    <w:p w:rsidR="00EC10BC" w:rsidRPr="00764F85" w:rsidRDefault="00EC10BC" w:rsidP="00EC10BC">
      <w:pPr>
        <w:pStyle w:val="ConsPlusNonformat"/>
        <w:widowControl/>
        <w:tabs>
          <w:tab w:val="left" w:pos="142"/>
        </w:tabs>
        <w:ind w:firstLine="709"/>
        <w:contextualSpacing/>
        <w:jc w:val="both"/>
        <w:rPr>
          <w:rFonts w:ascii="Times New Roman" w:hAnsi="Times New Roman" w:cs="Times New Roman"/>
          <w:sz w:val="28"/>
          <w:szCs w:val="28"/>
        </w:rPr>
      </w:pPr>
    </w:p>
    <w:p w:rsidR="00EC10BC" w:rsidRDefault="00E45673" w:rsidP="00E45673">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r>
        <w:rPr>
          <w:rFonts w:eastAsia="MS Mincho"/>
          <w:b/>
          <w:sz w:val="28"/>
          <w:szCs w:val="28"/>
        </w:rPr>
        <w:t>1. </w:t>
      </w:r>
      <w:r w:rsidR="00EC10BC" w:rsidRPr="00764F85">
        <w:rPr>
          <w:rFonts w:eastAsia="MS Mincho"/>
          <w:b/>
          <w:sz w:val="28"/>
          <w:szCs w:val="28"/>
        </w:rPr>
        <w:t>П</w:t>
      </w:r>
      <w:r>
        <w:rPr>
          <w:rFonts w:eastAsia="MS Mincho"/>
          <w:b/>
          <w:sz w:val="28"/>
          <w:szCs w:val="28"/>
        </w:rPr>
        <w:t>редмет контракта</w:t>
      </w:r>
    </w:p>
    <w:p w:rsidR="002873F2" w:rsidRPr="00764F85" w:rsidRDefault="002873F2" w:rsidP="002873F2">
      <w:pPr>
        <w:pStyle w:val="a8"/>
        <w:widowControl w:val="0"/>
        <w:tabs>
          <w:tab w:val="left" w:pos="142"/>
          <w:tab w:val="left" w:pos="435"/>
        </w:tabs>
        <w:suppressAutoHyphens/>
        <w:spacing w:before="0" w:beforeAutospacing="0" w:after="0" w:afterAutospacing="0"/>
        <w:ind w:firstLine="0"/>
        <w:contextualSpacing/>
        <w:rPr>
          <w:rFonts w:eastAsia="MS Mincho"/>
          <w:b/>
          <w:sz w:val="28"/>
          <w:szCs w:val="28"/>
        </w:rPr>
      </w:pPr>
    </w:p>
    <w:p w:rsidR="00E45673" w:rsidRDefault="00E45673" w:rsidP="00E45673">
      <w:pPr>
        <w:pStyle w:val="a8"/>
        <w:widowControl w:val="0"/>
        <w:tabs>
          <w:tab w:val="left" w:pos="142"/>
          <w:tab w:val="left" w:pos="435"/>
        </w:tabs>
        <w:suppressAutoHyphens/>
        <w:spacing w:before="0" w:beforeAutospacing="0" w:after="0" w:afterAutospacing="0"/>
        <w:contextualSpacing/>
        <w:rPr>
          <w:sz w:val="28"/>
          <w:szCs w:val="28"/>
        </w:rPr>
      </w:pPr>
      <w:r>
        <w:rPr>
          <w:rFonts w:eastAsia="MS Mincho"/>
          <w:sz w:val="28"/>
          <w:szCs w:val="28"/>
        </w:rPr>
        <w:t>1.1. </w:t>
      </w:r>
      <w:r w:rsidR="00EC10BC" w:rsidRPr="00BD15DD">
        <w:rPr>
          <w:rFonts w:eastAsia="MS Mincho"/>
          <w:sz w:val="28"/>
          <w:szCs w:val="28"/>
        </w:rPr>
        <w:t xml:space="preserve">По настоящему контракту </w:t>
      </w:r>
      <w:r>
        <w:rPr>
          <w:rFonts w:eastAsia="MS Mincho"/>
          <w:sz w:val="28"/>
          <w:szCs w:val="28"/>
        </w:rPr>
        <w:t>И</w:t>
      </w:r>
      <w:r w:rsidR="00EC10BC" w:rsidRPr="00BD15DD">
        <w:rPr>
          <w:sz w:val="28"/>
          <w:szCs w:val="28"/>
        </w:rPr>
        <w:t>сполнитель</w:t>
      </w:r>
      <w:r w:rsidR="00EC10BC" w:rsidRPr="00BD15DD">
        <w:rPr>
          <w:rFonts w:eastAsia="MS Mincho"/>
          <w:sz w:val="28"/>
          <w:szCs w:val="28"/>
        </w:rPr>
        <w:t xml:space="preserve"> обязуется оказывать</w:t>
      </w:r>
      <w:r w:rsidR="00EC10BC" w:rsidRPr="00BD15DD">
        <w:rPr>
          <w:sz w:val="28"/>
          <w:szCs w:val="28"/>
        </w:rPr>
        <w:t xml:space="preserve"> </w:t>
      </w:r>
      <w:r w:rsidR="00EC10BC" w:rsidRPr="00BD15DD">
        <w:rPr>
          <w:rFonts w:eastAsia="MS Mincho"/>
          <w:sz w:val="28"/>
          <w:szCs w:val="28"/>
        </w:rPr>
        <w:t>охранные услуги</w:t>
      </w:r>
      <w:r w:rsidR="0018598F" w:rsidRPr="0018598F">
        <w:rPr>
          <w:rFonts w:eastAsia="MS Mincho"/>
          <w:sz w:val="28"/>
          <w:szCs w:val="28"/>
        </w:rPr>
        <w:t>:</w:t>
      </w:r>
      <w:r w:rsidR="0018598F">
        <w:rPr>
          <w:rFonts w:eastAsia="MS Mincho"/>
          <w:sz w:val="28"/>
          <w:szCs w:val="28"/>
        </w:rPr>
        <w:t xml:space="preserve"> ____________________________________________</w:t>
      </w:r>
      <w:r w:rsidR="0018598F">
        <w:rPr>
          <w:rStyle w:val="ad"/>
          <w:rFonts w:eastAsia="MS Mincho"/>
          <w:sz w:val="28"/>
          <w:szCs w:val="28"/>
        </w:rPr>
        <w:footnoteReference w:id="14"/>
      </w:r>
      <w:r w:rsidR="00EC10BC" w:rsidRPr="00BD15DD">
        <w:rPr>
          <w:rFonts w:eastAsia="MS Mincho"/>
          <w:sz w:val="28"/>
          <w:szCs w:val="28"/>
        </w:rPr>
        <w:t xml:space="preserve"> (далее – услуги) в срок, предусмотренный настоящим контрактом, согласно </w:t>
      </w:r>
      <w:r w:rsidR="00C222AC" w:rsidRPr="00B623C7">
        <w:rPr>
          <w:rFonts w:eastAsia="MS Mincho"/>
          <w:sz w:val="28"/>
          <w:szCs w:val="28"/>
        </w:rPr>
        <w:t>С</w:t>
      </w:r>
      <w:r w:rsidR="00EC10BC" w:rsidRPr="00B623C7">
        <w:rPr>
          <w:rFonts w:eastAsia="MS Mincho"/>
          <w:sz w:val="28"/>
          <w:szCs w:val="28"/>
        </w:rPr>
        <w:t>пе</w:t>
      </w:r>
      <w:r w:rsidR="00EC10BC" w:rsidRPr="00BD15DD">
        <w:rPr>
          <w:rFonts w:eastAsia="MS Mincho"/>
          <w:sz w:val="28"/>
          <w:szCs w:val="28"/>
        </w:rPr>
        <w:t>цификации, являющейся неотъемлемой частью настоящего контракта (</w:t>
      </w:r>
      <w:r>
        <w:rPr>
          <w:rFonts w:eastAsia="MS Mincho"/>
          <w:sz w:val="28"/>
          <w:szCs w:val="28"/>
        </w:rPr>
        <w:t>п</w:t>
      </w:r>
      <w:r w:rsidR="00EC10BC" w:rsidRPr="00BD15DD">
        <w:rPr>
          <w:sz w:val="28"/>
          <w:szCs w:val="28"/>
        </w:rPr>
        <w:t>риложение № 1</w:t>
      </w:r>
      <w:r w:rsidR="0018598F">
        <w:rPr>
          <w:sz w:val="28"/>
          <w:szCs w:val="28"/>
        </w:rPr>
        <w:t xml:space="preserve"> </w:t>
      </w:r>
      <w:r w:rsidR="00EC10BC" w:rsidRPr="00BD15DD">
        <w:rPr>
          <w:sz w:val="28"/>
          <w:szCs w:val="28"/>
        </w:rPr>
        <w:t>к настоящему контракту)</w:t>
      </w:r>
      <w:r w:rsidR="00D850CD">
        <w:rPr>
          <w:rStyle w:val="ad"/>
          <w:sz w:val="28"/>
          <w:szCs w:val="28"/>
        </w:rPr>
        <w:footnoteReference w:id="15"/>
      </w:r>
      <w:r w:rsidR="00EC10BC" w:rsidRPr="00BD15DD">
        <w:rPr>
          <w:sz w:val="28"/>
          <w:szCs w:val="28"/>
        </w:rPr>
        <w:t xml:space="preserve"> и Техническим заданием (</w:t>
      </w:r>
      <w:r>
        <w:rPr>
          <w:sz w:val="28"/>
          <w:szCs w:val="28"/>
        </w:rPr>
        <w:t>п</w:t>
      </w:r>
      <w:r w:rsidR="00EC10BC" w:rsidRPr="00BD15DD">
        <w:rPr>
          <w:sz w:val="28"/>
          <w:szCs w:val="28"/>
        </w:rPr>
        <w:t xml:space="preserve">риложение № </w:t>
      </w:r>
      <w:r w:rsidR="00154D61">
        <w:rPr>
          <w:sz w:val="28"/>
          <w:szCs w:val="28"/>
        </w:rPr>
        <w:t>2</w:t>
      </w:r>
      <w:r w:rsidR="0018598F">
        <w:rPr>
          <w:sz w:val="28"/>
          <w:szCs w:val="28"/>
        </w:rPr>
        <w:t xml:space="preserve"> </w:t>
      </w:r>
      <w:r w:rsidR="00EC10BC" w:rsidRPr="00BD15DD">
        <w:rPr>
          <w:sz w:val="28"/>
          <w:szCs w:val="28"/>
        </w:rPr>
        <w:t>к настоящему контракту)</w:t>
      </w:r>
      <w:r w:rsidR="00D850CD">
        <w:rPr>
          <w:rStyle w:val="ad"/>
          <w:sz w:val="28"/>
          <w:szCs w:val="28"/>
        </w:rPr>
        <w:footnoteReference w:id="16"/>
      </w:r>
      <w:r w:rsidR="00EC10BC" w:rsidRPr="00BD15DD">
        <w:rPr>
          <w:rFonts w:eastAsia="MS Mincho"/>
          <w:sz w:val="28"/>
          <w:szCs w:val="28"/>
        </w:rPr>
        <w:t xml:space="preserve">, а </w:t>
      </w:r>
      <w:r>
        <w:rPr>
          <w:rFonts w:eastAsia="MS Mincho"/>
          <w:sz w:val="28"/>
          <w:szCs w:val="28"/>
        </w:rPr>
        <w:t>З</w:t>
      </w:r>
      <w:r w:rsidR="00EC10BC" w:rsidRPr="00BD15DD">
        <w:rPr>
          <w:rFonts w:eastAsia="MS Mincho"/>
          <w:sz w:val="28"/>
          <w:szCs w:val="28"/>
        </w:rPr>
        <w:t>аказчик обязуется принять и оплатить оказанные услуги на условиях, предусмотренных настоящим контрактом</w:t>
      </w:r>
      <w:r w:rsidR="00EC10BC" w:rsidRPr="00BD15DD">
        <w:rPr>
          <w:sz w:val="28"/>
          <w:szCs w:val="28"/>
        </w:rPr>
        <w:t>.</w:t>
      </w:r>
    </w:p>
    <w:p w:rsidR="00EC10BC" w:rsidRPr="00764F85" w:rsidRDefault="00E45673" w:rsidP="00E45673">
      <w:pPr>
        <w:pStyle w:val="a8"/>
        <w:widowControl w:val="0"/>
        <w:tabs>
          <w:tab w:val="left" w:pos="142"/>
          <w:tab w:val="left" w:pos="435"/>
        </w:tabs>
        <w:suppressAutoHyphens/>
        <w:spacing w:before="0" w:beforeAutospacing="0" w:after="0" w:afterAutospacing="0"/>
        <w:contextualSpacing/>
        <w:rPr>
          <w:bCs/>
          <w:sz w:val="28"/>
          <w:szCs w:val="28"/>
        </w:rPr>
      </w:pPr>
      <w:r>
        <w:rPr>
          <w:bCs/>
          <w:sz w:val="28"/>
          <w:szCs w:val="28"/>
        </w:rPr>
        <w:t>1.2. </w:t>
      </w:r>
      <w:r w:rsidR="00EC10BC" w:rsidRPr="00764F85">
        <w:rPr>
          <w:bCs/>
          <w:sz w:val="28"/>
          <w:szCs w:val="28"/>
        </w:rPr>
        <w:t xml:space="preserve">Сроки оказания услуг: с </w:t>
      </w:r>
      <w:r w:rsidR="00EC10BC">
        <w:rPr>
          <w:bCs/>
          <w:sz w:val="28"/>
          <w:szCs w:val="28"/>
        </w:rPr>
        <w:t xml:space="preserve">_____________ </w:t>
      </w:r>
      <w:r w:rsidR="00EC10BC" w:rsidRPr="00764F85">
        <w:rPr>
          <w:bCs/>
          <w:sz w:val="28"/>
          <w:szCs w:val="28"/>
        </w:rPr>
        <w:t xml:space="preserve">года </w:t>
      </w:r>
      <w:r w:rsidR="00253FE9">
        <w:rPr>
          <w:bCs/>
          <w:sz w:val="28"/>
          <w:szCs w:val="28"/>
        </w:rPr>
        <w:br/>
      </w:r>
      <w:r w:rsidR="00EC10BC" w:rsidRPr="00764F85">
        <w:rPr>
          <w:bCs/>
          <w:sz w:val="28"/>
          <w:szCs w:val="28"/>
        </w:rPr>
        <w:t xml:space="preserve">по </w:t>
      </w:r>
      <w:r w:rsidR="00EC10BC">
        <w:rPr>
          <w:bCs/>
          <w:sz w:val="28"/>
          <w:szCs w:val="28"/>
        </w:rPr>
        <w:t>_______________</w:t>
      </w:r>
      <w:r w:rsidR="00EC10BC" w:rsidRPr="00764F85">
        <w:rPr>
          <w:bCs/>
          <w:sz w:val="28"/>
          <w:szCs w:val="28"/>
        </w:rPr>
        <w:t xml:space="preserve"> года.</w:t>
      </w:r>
    </w:p>
    <w:p w:rsidR="00EC10BC" w:rsidRPr="00764F85" w:rsidRDefault="00E45673" w:rsidP="00E45673">
      <w:pPr>
        <w:pStyle w:val="ConsPlusNonformat"/>
        <w:tabs>
          <w:tab w:val="left" w:pos="142"/>
        </w:tabs>
        <w:suppressAutoHyphens/>
        <w:autoSpaceDN/>
        <w:adjustRightInd/>
        <w:ind w:left="709"/>
        <w:contextualSpacing/>
        <w:jc w:val="both"/>
        <w:rPr>
          <w:rFonts w:ascii="Times New Roman" w:hAnsi="Times New Roman" w:cs="Times New Roman"/>
          <w:bCs/>
          <w:sz w:val="28"/>
          <w:szCs w:val="28"/>
        </w:rPr>
      </w:pPr>
      <w:r>
        <w:rPr>
          <w:rFonts w:ascii="Times New Roman" w:hAnsi="Times New Roman" w:cs="Times New Roman"/>
          <w:bCs/>
          <w:sz w:val="28"/>
          <w:szCs w:val="28"/>
        </w:rPr>
        <w:t>1.3. </w:t>
      </w:r>
      <w:r w:rsidR="00EC10BC" w:rsidRPr="00764F85">
        <w:rPr>
          <w:rFonts w:ascii="Times New Roman" w:hAnsi="Times New Roman" w:cs="Times New Roman"/>
          <w:bCs/>
          <w:sz w:val="28"/>
          <w:szCs w:val="28"/>
        </w:rPr>
        <w:t>Место оказания услуг:</w:t>
      </w:r>
      <w:r w:rsidR="00EC10BC">
        <w:rPr>
          <w:rFonts w:ascii="Times New Roman" w:hAnsi="Times New Roman" w:cs="Times New Roman"/>
          <w:bCs/>
          <w:sz w:val="28"/>
          <w:szCs w:val="28"/>
        </w:rPr>
        <w:t xml:space="preserve"> ______________________</w:t>
      </w:r>
      <w:r>
        <w:rPr>
          <w:rFonts w:ascii="Times New Roman" w:hAnsi="Times New Roman" w:cs="Times New Roman"/>
          <w:bCs/>
          <w:sz w:val="28"/>
          <w:szCs w:val="28"/>
        </w:rPr>
        <w:t>_______</w:t>
      </w:r>
      <w:r w:rsidR="00EC10BC">
        <w:rPr>
          <w:rFonts w:ascii="Times New Roman" w:hAnsi="Times New Roman" w:cs="Times New Roman"/>
          <w:bCs/>
          <w:sz w:val="28"/>
          <w:szCs w:val="28"/>
        </w:rPr>
        <w:t>___</w:t>
      </w:r>
      <w:r w:rsidR="00F95B69">
        <w:rPr>
          <w:rStyle w:val="ad"/>
          <w:rFonts w:ascii="Times New Roman" w:hAnsi="Times New Roman" w:cs="Times New Roman"/>
          <w:bCs/>
          <w:sz w:val="28"/>
          <w:szCs w:val="28"/>
        </w:rPr>
        <w:footnoteReference w:id="17"/>
      </w:r>
      <w:r>
        <w:rPr>
          <w:rFonts w:ascii="Times New Roman" w:hAnsi="Times New Roman" w:cs="Times New Roman"/>
          <w:bCs/>
          <w:sz w:val="28"/>
          <w:szCs w:val="28"/>
        </w:rPr>
        <w:t>.</w:t>
      </w:r>
      <w:r w:rsidR="004307AC">
        <w:rPr>
          <w:rFonts w:ascii="Times New Roman" w:hAnsi="Times New Roman" w:cs="Times New Roman"/>
          <w:bCs/>
          <w:sz w:val="28"/>
          <w:szCs w:val="28"/>
        </w:rPr>
        <w:t xml:space="preserve"> </w:t>
      </w:r>
    </w:p>
    <w:p w:rsidR="00EC10BC" w:rsidRPr="00764F85" w:rsidRDefault="00EC10BC" w:rsidP="00EC10BC">
      <w:pPr>
        <w:pStyle w:val="a8"/>
        <w:tabs>
          <w:tab w:val="left" w:pos="142"/>
        </w:tabs>
        <w:spacing w:before="0" w:beforeAutospacing="0" w:after="0" w:afterAutospacing="0"/>
        <w:contextualSpacing/>
        <w:jc w:val="center"/>
        <w:rPr>
          <w:bCs/>
          <w:sz w:val="28"/>
          <w:szCs w:val="28"/>
        </w:rPr>
      </w:pPr>
    </w:p>
    <w:p w:rsidR="00EC10BC" w:rsidRDefault="00E45673" w:rsidP="00E45673">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r>
        <w:rPr>
          <w:rFonts w:eastAsia="MS Mincho"/>
          <w:b/>
          <w:sz w:val="28"/>
          <w:szCs w:val="28"/>
        </w:rPr>
        <w:t>2. </w:t>
      </w:r>
      <w:r w:rsidR="00EC10BC" w:rsidRPr="00764F85">
        <w:rPr>
          <w:rFonts w:eastAsia="MS Mincho"/>
          <w:b/>
          <w:sz w:val="28"/>
          <w:szCs w:val="28"/>
        </w:rPr>
        <w:t>П</w:t>
      </w:r>
      <w:r w:rsidR="00F90803">
        <w:rPr>
          <w:rFonts w:eastAsia="MS Mincho"/>
          <w:b/>
          <w:sz w:val="28"/>
          <w:szCs w:val="28"/>
        </w:rPr>
        <w:t>рава и обязанности С</w:t>
      </w:r>
      <w:r>
        <w:rPr>
          <w:rFonts w:eastAsia="MS Mincho"/>
          <w:b/>
          <w:sz w:val="28"/>
          <w:szCs w:val="28"/>
        </w:rPr>
        <w:t>торон</w:t>
      </w:r>
      <w:r w:rsidR="00430285">
        <w:rPr>
          <w:rStyle w:val="ad"/>
          <w:rFonts w:eastAsia="MS Mincho"/>
          <w:b/>
          <w:sz w:val="28"/>
          <w:szCs w:val="28"/>
        </w:rPr>
        <w:footnoteReference w:id="18"/>
      </w:r>
    </w:p>
    <w:p w:rsidR="002873F2" w:rsidRPr="00764F85" w:rsidRDefault="002873F2" w:rsidP="002873F2">
      <w:pPr>
        <w:pStyle w:val="a8"/>
        <w:widowControl w:val="0"/>
        <w:tabs>
          <w:tab w:val="left" w:pos="142"/>
          <w:tab w:val="left" w:pos="435"/>
        </w:tabs>
        <w:suppressAutoHyphens/>
        <w:spacing w:before="0" w:beforeAutospacing="0" w:after="0" w:afterAutospacing="0"/>
        <w:ind w:firstLine="0"/>
        <w:contextualSpacing/>
        <w:rPr>
          <w:rFonts w:eastAsia="MS Mincho"/>
          <w:b/>
          <w:sz w:val="28"/>
          <w:szCs w:val="28"/>
        </w:rPr>
      </w:pPr>
    </w:p>
    <w:p w:rsidR="00EC10BC" w:rsidRPr="00253FE9" w:rsidRDefault="00E45673" w:rsidP="00E45673">
      <w:pPr>
        <w:pStyle w:val="af"/>
        <w:widowControl w:val="0"/>
        <w:tabs>
          <w:tab w:val="left" w:pos="142"/>
        </w:tabs>
        <w:suppressAutoHyphens/>
        <w:ind w:left="0" w:firstLine="709"/>
        <w:jc w:val="both"/>
        <w:rPr>
          <w:rFonts w:eastAsia="MS Mincho"/>
          <w:sz w:val="28"/>
          <w:szCs w:val="28"/>
        </w:rPr>
      </w:pPr>
      <w:r>
        <w:rPr>
          <w:rFonts w:eastAsia="MS Mincho"/>
          <w:sz w:val="28"/>
          <w:szCs w:val="28"/>
        </w:rPr>
        <w:t>2.1. </w:t>
      </w:r>
      <w:r w:rsidR="00EC10BC" w:rsidRPr="00253FE9">
        <w:rPr>
          <w:rFonts w:eastAsia="MS Mincho"/>
          <w:sz w:val="28"/>
          <w:szCs w:val="28"/>
        </w:rPr>
        <w:t>Исполнитель обязан:</w:t>
      </w:r>
    </w:p>
    <w:p w:rsidR="00EC10BC" w:rsidRPr="00764F85" w:rsidRDefault="00E45673" w:rsidP="00E45673">
      <w:pPr>
        <w:pStyle w:val="af"/>
        <w:widowControl w:val="0"/>
        <w:tabs>
          <w:tab w:val="left" w:pos="142"/>
        </w:tabs>
        <w:suppressAutoHyphens/>
        <w:ind w:left="0" w:firstLine="709"/>
        <w:jc w:val="both"/>
        <w:rPr>
          <w:rFonts w:eastAsia="MS Mincho"/>
          <w:sz w:val="28"/>
          <w:szCs w:val="28"/>
        </w:rPr>
      </w:pPr>
      <w:r>
        <w:rPr>
          <w:sz w:val="28"/>
          <w:szCs w:val="28"/>
        </w:rPr>
        <w:t>2.1.1. </w:t>
      </w:r>
      <w:r w:rsidR="00EC10BC" w:rsidRPr="00764F85">
        <w:rPr>
          <w:sz w:val="28"/>
          <w:szCs w:val="28"/>
        </w:rPr>
        <w:t>Оказать услуги</w:t>
      </w:r>
      <w:r w:rsidR="0018598F">
        <w:rPr>
          <w:rStyle w:val="ad"/>
          <w:sz w:val="28"/>
          <w:szCs w:val="28"/>
        </w:rPr>
        <w:footnoteReference w:id="19"/>
      </w:r>
      <w:r>
        <w:rPr>
          <w:sz w:val="28"/>
          <w:szCs w:val="28"/>
        </w:rPr>
        <w:t xml:space="preserve"> З</w:t>
      </w:r>
      <w:r w:rsidR="00EC10BC" w:rsidRPr="00764F85">
        <w:rPr>
          <w:bCs/>
          <w:sz w:val="28"/>
          <w:szCs w:val="28"/>
        </w:rPr>
        <w:t xml:space="preserve">аказчику в соответствии с </w:t>
      </w:r>
      <w:r w:rsidR="00154D61">
        <w:rPr>
          <w:bCs/>
          <w:sz w:val="28"/>
          <w:szCs w:val="28"/>
        </w:rPr>
        <w:t>Т</w:t>
      </w:r>
      <w:r w:rsidR="00EC10BC" w:rsidRPr="00764F85">
        <w:rPr>
          <w:bCs/>
          <w:sz w:val="28"/>
          <w:szCs w:val="28"/>
        </w:rPr>
        <w:t>ехническим заданием</w:t>
      </w:r>
      <w:r w:rsidR="00361409">
        <w:rPr>
          <w:rFonts w:eastAsia="MS Mincho"/>
          <w:sz w:val="28"/>
          <w:szCs w:val="28"/>
        </w:rPr>
        <w:t>.</w:t>
      </w:r>
    </w:p>
    <w:p w:rsidR="00EC10BC" w:rsidRPr="00E45673" w:rsidRDefault="00E45673" w:rsidP="00E45673">
      <w:pPr>
        <w:widowControl w:val="0"/>
        <w:tabs>
          <w:tab w:val="left" w:pos="142"/>
        </w:tabs>
        <w:suppressAutoHyphens/>
        <w:ind w:firstLine="709"/>
        <w:jc w:val="both"/>
        <w:rPr>
          <w:rFonts w:eastAsia="MS Mincho"/>
          <w:sz w:val="28"/>
          <w:szCs w:val="28"/>
        </w:rPr>
      </w:pPr>
      <w:r>
        <w:rPr>
          <w:bCs/>
          <w:sz w:val="28"/>
          <w:szCs w:val="28"/>
        </w:rPr>
        <w:t>2.1.2. </w:t>
      </w:r>
      <w:r w:rsidR="00EC10BC" w:rsidRPr="00E45673">
        <w:rPr>
          <w:bCs/>
          <w:sz w:val="28"/>
          <w:szCs w:val="28"/>
        </w:rPr>
        <w:t xml:space="preserve">По окончании </w:t>
      </w:r>
      <w:r w:rsidR="00136DE3" w:rsidRPr="00E45673">
        <w:rPr>
          <w:bCs/>
          <w:sz w:val="28"/>
          <w:szCs w:val="28"/>
        </w:rPr>
        <w:t xml:space="preserve">календарного </w:t>
      </w:r>
      <w:r w:rsidR="00EC10BC" w:rsidRPr="00E45673">
        <w:rPr>
          <w:bCs/>
          <w:sz w:val="28"/>
          <w:szCs w:val="28"/>
        </w:rPr>
        <w:t xml:space="preserve">месяца в течение 5 </w:t>
      </w:r>
      <w:r w:rsidR="004307AC" w:rsidRPr="00E45673">
        <w:rPr>
          <w:bCs/>
          <w:sz w:val="28"/>
          <w:szCs w:val="28"/>
        </w:rPr>
        <w:t xml:space="preserve">(пяти) </w:t>
      </w:r>
      <w:r>
        <w:rPr>
          <w:bCs/>
          <w:sz w:val="28"/>
          <w:szCs w:val="28"/>
        </w:rPr>
        <w:t>рабочих дней предоставлять З</w:t>
      </w:r>
      <w:r w:rsidR="00EC10BC" w:rsidRPr="00E45673">
        <w:rPr>
          <w:bCs/>
          <w:sz w:val="28"/>
          <w:szCs w:val="28"/>
        </w:rPr>
        <w:t xml:space="preserve">аказчику акт сдачи-приемки </w:t>
      </w:r>
      <w:r w:rsidR="00EC10BC" w:rsidRPr="00E45673">
        <w:rPr>
          <w:sz w:val="28"/>
          <w:szCs w:val="28"/>
        </w:rPr>
        <w:t xml:space="preserve">оказанных услуг </w:t>
      </w:r>
      <w:r w:rsidR="00EC10BC" w:rsidRPr="00E45673">
        <w:rPr>
          <w:bCs/>
          <w:sz w:val="28"/>
          <w:szCs w:val="28"/>
        </w:rPr>
        <w:t>(</w:t>
      </w:r>
      <w:r>
        <w:rPr>
          <w:bCs/>
          <w:sz w:val="28"/>
          <w:szCs w:val="28"/>
        </w:rPr>
        <w:t>п</w:t>
      </w:r>
      <w:r w:rsidR="00EC10BC" w:rsidRPr="00E45673">
        <w:rPr>
          <w:sz w:val="28"/>
          <w:szCs w:val="28"/>
        </w:rPr>
        <w:t xml:space="preserve">риложение № </w:t>
      </w:r>
      <w:r w:rsidR="00154D61" w:rsidRPr="00E45673">
        <w:rPr>
          <w:sz w:val="28"/>
          <w:szCs w:val="28"/>
        </w:rPr>
        <w:t>3</w:t>
      </w:r>
      <w:r w:rsidR="00EC10BC" w:rsidRPr="00E45673">
        <w:rPr>
          <w:sz w:val="28"/>
          <w:szCs w:val="28"/>
        </w:rPr>
        <w:t xml:space="preserve"> к настоящему контракту)</w:t>
      </w:r>
      <w:r w:rsidR="00D850CD">
        <w:rPr>
          <w:rStyle w:val="ad"/>
          <w:sz w:val="28"/>
          <w:szCs w:val="28"/>
        </w:rPr>
        <w:footnoteReference w:id="20"/>
      </w:r>
      <w:r w:rsidR="00361409" w:rsidRPr="00E45673">
        <w:rPr>
          <w:bCs/>
          <w:sz w:val="28"/>
          <w:szCs w:val="28"/>
        </w:rPr>
        <w:t>.</w:t>
      </w:r>
    </w:p>
    <w:p w:rsidR="00EC10BC" w:rsidRPr="00E45673" w:rsidRDefault="00E45673" w:rsidP="00E45673">
      <w:pPr>
        <w:widowControl w:val="0"/>
        <w:tabs>
          <w:tab w:val="left" w:pos="142"/>
        </w:tabs>
        <w:suppressAutoHyphens/>
        <w:jc w:val="both"/>
        <w:rPr>
          <w:rFonts w:eastAsia="MS Mincho"/>
          <w:sz w:val="28"/>
          <w:szCs w:val="28"/>
        </w:rPr>
      </w:pPr>
      <w:r>
        <w:rPr>
          <w:bCs/>
          <w:sz w:val="28"/>
          <w:szCs w:val="28"/>
        </w:rPr>
        <w:tab/>
      </w:r>
      <w:r>
        <w:rPr>
          <w:bCs/>
          <w:sz w:val="28"/>
          <w:szCs w:val="28"/>
        </w:rPr>
        <w:tab/>
        <w:t>2.1.3. Предоставить З</w:t>
      </w:r>
      <w:r w:rsidR="00EC10BC" w:rsidRPr="00E45673">
        <w:rPr>
          <w:bCs/>
          <w:sz w:val="28"/>
          <w:szCs w:val="28"/>
        </w:rPr>
        <w:t>аказчику в течение 1 (одного) рабочего дня после заключения настоящего контракта список</w:t>
      </w:r>
      <w:r w:rsidR="004307AC" w:rsidRPr="00E45673">
        <w:rPr>
          <w:bCs/>
          <w:sz w:val="28"/>
          <w:szCs w:val="28"/>
        </w:rPr>
        <w:t xml:space="preserve"> работников</w:t>
      </w:r>
      <w:r w:rsidR="00EC10BC" w:rsidRPr="00E45673">
        <w:rPr>
          <w:bCs/>
          <w:sz w:val="28"/>
          <w:szCs w:val="28"/>
        </w:rPr>
        <w:t xml:space="preserve">, которые будут осуществлять охрану объекта. В случае внесения изменений в состав охраны </w:t>
      </w:r>
      <w:r>
        <w:rPr>
          <w:bCs/>
          <w:sz w:val="28"/>
          <w:szCs w:val="28"/>
        </w:rPr>
        <w:t>И</w:t>
      </w:r>
      <w:r w:rsidR="00EC10BC" w:rsidRPr="00E45673">
        <w:rPr>
          <w:bCs/>
          <w:sz w:val="28"/>
          <w:szCs w:val="28"/>
        </w:rPr>
        <w:t>сполнитель направляет в течение 1 (одного) рабочего дня со</w:t>
      </w:r>
      <w:r>
        <w:rPr>
          <w:bCs/>
          <w:sz w:val="28"/>
          <w:szCs w:val="28"/>
        </w:rPr>
        <w:t xml:space="preserve"> дня принятия такого решения З</w:t>
      </w:r>
      <w:r w:rsidR="00EC10BC" w:rsidRPr="00E45673">
        <w:rPr>
          <w:bCs/>
          <w:sz w:val="28"/>
          <w:szCs w:val="28"/>
        </w:rPr>
        <w:t>аказчику уточненный список</w:t>
      </w:r>
      <w:r w:rsidR="004307AC" w:rsidRPr="00E45673">
        <w:rPr>
          <w:bCs/>
          <w:sz w:val="28"/>
          <w:szCs w:val="28"/>
        </w:rPr>
        <w:t xml:space="preserve"> работников</w:t>
      </w:r>
      <w:r w:rsidR="00EC10BC" w:rsidRPr="00E45673">
        <w:rPr>
          <w:bCs/>
          <w:sz w:val="28"/>
          <w:szCs w:val="28"/>
        </w:rPr>
        <w:t xml:space="preserve">, которые будут осуществлять охрану объекта. </w:t>
      </w:r>
    </w:p>
    <w:p w:rsidR="00EC10BC" w:rsidRPr="00E45673" w:rsidRDefault="00E45673" w:rsidP="00E45673">
      <w:pPr>
        <w:widowControl w:val="0"/>
        <w:tabs>
          <w:tab w:val="left" w:pos="142"/>
        </w:tabs>
        <w:suppressAutoHyphens/>
        <w:jc w:val="both"/>
        <w:rPr>
          <w:rFonts w:eastAsia="MS Mincho"/>
          <w:sz w:val="28"/>
          <w:szCs w:val="28"/>
        </w:rPr>
      </w:pPr>
      <w:r>
        <w:rPr>
          <w:rFonts w:eastAsia="MS Mincho"/>
          <w:sz w:val="28"/>
          <w:szCs w:val="28"/>
        </w:rPr>
        <w:lastRenderedPageBreak/>
        <w:tab/>
      </w:r>
      <w:r>
        <w:rPr>
          <w:rFonts w:eastAsia="MS Mincho"/>
          <w:sz w:val="28"/>
          <w:szCs w:val="28"/>
        </w:rPr>
        <w:tab/>
        <w:t>2.1.4. </w:t>
      </w:r>
      <w:r w:rsidR="00EC10BC" w:rsidRPr="00E45673">
        <w:rPr>
          <w:rFonts w:eastAsia="MS Mincho"/>
          <w:sz w:val="28"/>
          <w:szCs w:val="28"/>
        </w:rPr>
        <w:t xml:space="preserve">Осуществлять свою деятельность в соответствии </w:t>
      </w:r>
      <w:r w:rsidR="00253FE9" w:rsidRPr="00E45673">
        <w:rPr>
          <w:rFonts w:eastAsia="MS Mincho"/>
          <w:sz w:val="28"/>
          <w:szCs w:val="28"/>
        </w:rPr>
        <w:br/>
      </w:r>
      <w:r w:rsidR="00EC10BC" w:rsidRPr="00E45673">
        <w:rPr>
          <w:rFonts w:eastAsia="MS Mincho"/>
          <w:sz w:val="28"/>
          <w:szCs w:val="28"/>
        </w:rPr>
        <w:t>с законодательством</w:t>
      </w:r>
      <w:r w:rsidR="005C2CCB" w:rsidRPr="00E45673">
        <w:rPr>
          <w:rFonts w:eastAsia="MS Mincho"/>
          <w:sz w:val="28"/>
          <w:szCs w:val="28"/>
        </w:rPr>
        <w:t xml:space="preserve"> Российской Федерации.</w:t>
      </w:r>
    </w:p>
    <w:p w:rsidR="00EC10BC" w:rsidRPr="00764F85" w:rsidRDefault="00E45673" w:rsidP="00E45673">
      <w:pPr>
        <w:pStyle w:val="af1"/>
        <w:tabs>
          <w:tab w:val="clear" w:pos="1980"/>
          <w:tab w:val="left" w:pos="142"/>
        </w:tabs>
        <w:ind w:left="0" w:firstLine="709"/>
        <w:contextualSpacing/>
        <w:rPr>
          <w:b/>
          <w:i/>
          <w:sz w:val="28"/>
          <w:szCs w:val="28"/>
        </w:rPr>
      </w:pPr>
      <w:r>
        <w:rPr>
          <w:color w:val="000000" w:themeColor="text1"/>
          <w:sz w:val="28"/>
          <w:szCs w:val="28"/>
        </w:rPr>
        <w:t>2.1.5. </w:t>
      </w:r>
      <w:r w:rsidR="00EC10BC" w:rsidRPr="005A1D32">
        <w:rPr>
          <w:color w:val="000000" w:themeColor="text1"/>
          <w:sz w:val="28"/>
          <w:szCs w:val="28"/>
        </w:rPr>
        <w:t xml:space="preserve">Своевременно </w:t>
      </w:r>
      <w:r w:rsidR="00EC10BC" w:rsidRPr="00764F85">
        <w:rPr>
          <w:sz w:val="28"/>
          <w:szCs w:val="28"/>
        </w:rPr>
        <w:t xml:space="preserve">предоставлять </w:t>
      </w:r>
      <w:r>
        <w:rPr>
          <w:sz w:val="28"/>
          <w:szCs w:val="28"/>
        </w:rPr>
        <w:t>З</w:t>
      </w:r>
      <w:r w:rsidR="00EC10BC">
        <w:rPr>
          <w:sz w:val="28"/>
          <w:szCs w:val="28"/>
        </w:rPr>
        <w:t xml:space="preserve">аказчику </w:t>
      </w:r>
      <w:r w:rsidR="00EC10BC" w:rsidRPr="00764F85">
        <w:rPr>
          <w:sz w:val="28"/>
          <w:szCs w:val="28"/>
        </w:rPr>
        <w:t xml:space="preserve">информацию о ходе исполнения своих обязательств, в том числе о </w:t>
      </w:r>
      <w:r w:rsidR="00EC10BC" w:rsidRPr="00B623C7">
        <w:rPr>
          <w:sz w:val="28"/>
          <w:szCs w:val="28"/>
        </w:rPr>
        <w:t>сложностях</w:t>
      </w:r>
      <w:r w:rsidR="00C222AC" w:rsidRPr="00B623C7">
        <w:rPr>
          <w:rStyle w:val="ad"/>
          <w:sz w:val="28"/>
          <w:szCs w:val="28"/>
        </w:rPr>
        <w:footnoteReference w:id="21"/>
      </w:r>
      <w:r w:rsidR="00EC10BC" w:rsidRPr="00B623C7">
        <w:rPr>
          <w:sz w:val="28"/>
          <w:szCs w:val="28"/>
        </w:rPr>
        <w:t>, возникающих</w:t>
      </w:r>
      <w:r w:rsidR="00EC10BC" w:rsidRPr="00764F85">
        <w:rPr>
          <w:sz w:val="28"/>
          <w:szCs w:val="28"/>
        </w:rPr>
        <w:t xml:space="preserve"> при исполнении контракта, а также </w:t>
      </w:r>
      <w:r w:rsidR="002873F2" w:rsidRPr="00764F85">
        <w:rPr>
          <w:sz w:val="28"/>
          <w:szCs w:val="28"/>
        </w:rPr>
        <w:t xml:space="preserve">результаты оказанной услуги </w:t>
      </w:r>
      <w:r w:rsidR="00B623C7">
        <w:rPr>
          <w:sz w:val="28"/>
          <w:szCs w:val="28"/>
        </w:rPr>
        <w:br/>
      </w:r>
      <w:r w:rsidR="00EC10BC" w:rsidRPr="00764F85">
        <w:rPr>
          <w:sz w:val="28"/>
          <w:szCs w:val="28"/>
        </w:rPr>
        <w:t>к установленному настоящим контрактом сроку.</w:t>
      </w:r>
    </w:p>
    <w:p w:rsidR="001B5B1E" w:rsidRPr="00B623C7" w:rsidRDefault="001B5B1E" w:rsidP="00EC10BC">
      <w:pPr>
        <w:autoSpaceDE w:val="0"/>
        <w:autoSpaceDN w:val="0"/>
        <w:adjustRightInd w:val="0"/>
        <w:ind w:firstLine="709"/>
        <w:jc w:val="both"/>
        <w:rPr>
          <w:color w:val="000000" w:themeColor="text1"/>
          <w:sz w:val="28"/>
          <w:szCs w:val="28"/>
        </w:rPr>
      </w:pPr>
      <w:r w:rsidRPr="00B623C7">
        <w:rPr>
          <w:color w:val="000000" w:themeColor="text1"/>
          <w:sz w:val="28"/>
          <w:szCs w:val="28"/>
        </w:rPr>
        <w:t>2.1.</w:t>
      </w:r>
      <w:r w:rsidR="00B623C7">
        <w:rPr>
          <w:color w:val="000000" w:themeColor="text1"/>
          <w:sz w:val="28"/>
          <w:szCs w:val="28"/>
        </w:rPr>
        <w:t>6</w:t>
      </w:r>
      <w:r w:rsidRPr="00B623C7">
        <w:rPr>
          <w:color w:val="000000" w:themeColor="text1"/>
          <w:sz w:val="28"/>
          <w:szCs w:val="28"/>
        </w:rPr>
        <w:t xml:space="preserve">. Разрабатывать </w:t>
      </w:r>
      <w:r w:rsidR="00E45673">
        <w:rPr>
          <w:color w:val="000000" w:themeColor="text1"/>
          <w:sz w:val="28"/>
          <w:szCs w:val="28"/>
        </w:rPr>
        <w:t>и утверждать по согласованию с З</w:t>
      </w:r>
      <w:r w:rsidRPr="00B623C7">
        <w:rPr>
          <w:color w:val="000000" w:themeColor="text1"/>
          <w:sz w:val="28"/>
          <w:szCs w:val="28"/>
        </w:rPr>
        <w:t>аказчиком должностную инструкцию частного охранника на объекте охраны.</w:t>
      </w:r>
    </w:p>
    <w:p w:rsidR="00EC10BC" w:rsidRPr="00E45673" w:rsidRDefault="00E45673" w:rsidP="00E45673">
      <w:pPr>
        <w:widowControl w:val="0"/>
        <w:tabs>
          <w:tab w:val="left" w:pos="142"/>
        </w:tabs>
        <w:suppressAutoHyphens/>
        <w:jc w:val="both"/>
        <w:rPr>
          <w:rFonts w:eastAsia="MS Mincho"/>
          <w:sz w:val="28"/>
          <w:szCs w:val="28"/>
        </w:rPr>
      </w:pPr>
      <w:r>
        <w:rPr>
          <w:rFonts w:eastAsia="MS Mincho"/>
          <w:sz w:val="28"/>
          <w:szCs w:val="28"/>
        </w:rPr>
        <w:tab/>
      </w:r>
      <w:r>
        <w:rPr>
          <w:rFonts w:eastAsia="MS Mincho"/>
          <w:sz w:val="28"/>
          <w:szCs w:val="28"/>
        </w:rPr>
        <w:tab/>
        <w:t>2.2. </w:t>
      </w:r>
      <w:r w:rsidR="00EC10BC" w:rsidRPr="00E45673">
        <w:rPr>
          <w:rFonts w:eastAsia="MS Mincho"/>
          <w:sz w:val="28"/>
          <w:szCs w:val="28"/>
        </w:rPr>
        <w:t>Заказчик обязан:</w:t>
      </w:r>
    </w:p>
    <w:p w:rsidR="005C2CCB" w:rsidRPr="00C3429C" w:rsidRDefault="00C3429C" w:rsidP="00C3429C">
      <w:pPr>
        <w:widowControl w:val="0"/>
        <w:tabs>
          <w:tab w:val="left" w:pos="142"/>
        </w:tabs>
        <w:suppressAutoHyphens/>
        <w:jc w:val="both"/>
        <w:rPr>
          <w:rFonts w:eastAsia="MS Mincho"/>
          <w:sz w:val="28"/>
          <w:szCs w:val="28"/>
        </w:rPr>
      </w:pPr>
      <w:r>
        <w:rPr>
          <w:rFonts w:eastAsia="MS Mincho"/>
          <w:sz w:val="28"/>
          <w:szCs w:val="28"/>
        </w:rPr>
        <w:tab/>
      </w:r>
      <w:r>
        <w:rPr>
          <w:rFonts w:eastAsia="MS Mincho"/>
          <w:sz w:val="28"/>
          <w:szCs w:val="28"/>
        </w:rPr>
        <w:tab/>
        <w:t>2.2.1. </w:t>
      </w:r>
      <w:r w:rsidR="00EC10BC" w:rsidRPr="00C3429C">
        <w:rPr>
          <w:rFonts w:eastAsia="MS Mincho"/>
          <w:sz w:val="28"/>
          <w:szCs w:val="28"/>
        </w:rPr>
        <w:t xml:space="preserve">Обеспечить </w:t>
      </w:r>
      <w:r>
        <w:rPr>
          <w:rFonts w:eastAsia="MS Mincho"/>
          <w:sz w:val="28"/>
          <w:szCs w:val="28"/>
        </w:rPr>
        <w:t>И</w:t>
      </w:r>
      <w:r w:rsidR="00EC10BC" w:rsidRPr="00C3429C">
        <w:rPr>
          <w:rFonts w:eastAsia="MS Mincho"/>
          <w:sz w:val="28"/>
          <w:szCs w:val="28"/>
        </w:rPr>
        <w:t>сполнителя необходимой для качественного выполнения услуг информацией</w:t>
      </w:r>
      <w:r w:rsidR="0018598F" w:rsidRPr="00C3429C">
        <w:rPr>
          <w:rFonts w:eastAsia="MS Mincho"/>
          <w:sz w:val="28"/>
          <w:szCs w:val="28"/>
        </w:rPr>
        <w:t xml:space="preserve">, а также предоставить </w:t>
      </w:r>
      <w:r>
        <w:rPr>
          <w:rFonts w:eastAsia="MS Mincho"/>
          <w:sz w:val="28"/>
          <w:szCs w:val="28"/>
        </w:rPr>
        <w:t>И</w:t>
      </w:r>
      <w:r w:rsidR="0018598F" w:rsidRPr="00C3429C">
        <w:rPr>
          <w:rFonts w:eastAsia="MS Mincho"/>
          <w:sz w:val="28"/>
          <w:szCs w:val="28"/>
        </w:rPr>
        <w:t xml:space="preserve">сполнителю помещения, необходимые для исполнения обязанностей </w:t>
      </w:r>
      <w:r w:rsidR="00B623C7" w:rsidRPr="00C3429C">
        <w:rPr>
          <w:rFonts w:eastAsia="MS Mincho"/>
          <w:sz w:val="28"/>
          <w:szCs w:val="28"/>
        </w:rPr>
        <w:br/>
      </w:r>
      <w:r w:rsidR="0018598F" w:rsidRPr="00C3429C">
        <w:rPr>
          <w:rFonts w:eastAsia="MS Mincho"/>
          <w:sz w:val="28"/>
          <w:szCs w:val="28"/>
        </w:rPr>
        <w:t>по государственному контракту</w:t>
      </w:r>
      <w:r w:rsidR="004E72A6" w:rsidRPr="00C3429C">
        <w:rPr>
          <w:rFonts w:eastAsia="MS Mincho"/>
          <w:sz w:val="28"/>
          <w:szCs w:val="28"/>
        </w:rPr>
        <w:t>,</w:t>
      </w:r>
      <w:r w:rsidR="0018598F" w:rsidRPr="00C3429C">
        <w:rPr>
          <w:rFonts w:eastAsia="MS Mincho"/>
          <w:sz w:val="28"/>
          <w:szCs w:val="28"/>
        </w:rPr>
        <w:t xml:space="preserve"> и оборудовать рабочие места (посты)</w:t>
      </w:r>
      <w:r w:rsidR="005C2CCB" w:rsidRPr="00C3429C">
        <w:rPr>
          <w:rFonts w:eastAsia="MS Mincho"/>
          <w:sz w:val="28"/>
          <w:szCs w:val="28"/>
        </w:rPr>
        <w:t xml:space="preserve"> согласно Техническому заданию.</w:t>
      </w:r>
    </w:p>
    <w:p w:rsidR="00EC10BC" w:rsidRPr="00C3429C" w:rsidRDefault="00C3429C" w:rsidP="00C3429C">
      <w:pPr>
        <w:widowControl w:val="0"/>
        <w:tabs>
          <w:tab w:val="left" w:pos="142"/>
        </w:tabs>
        <w:suppressAutoHyphens/>
        <w:jc w:val="both"/>
        <w:rPr>
          <w:rFonts w:eastAsia="MS Mincho"/>
          <w:sz w:val="28"/>
          <w:szCs w:val="28"/>
        </w:rPr>
      </w:pPr>
      <w:r>
        <w:rPr>
          <w:rFonts w:eastAsia="MS Mincho"/>
          <w:sz w:val="28"/>
          <w:szCs w:val="28"/>
        </w:rPr>
        <w:tab/>
      </w:r>
      <w:r>
        <w:rPr>
          <w:rFonts w:eastAsia="MS Mincho"/>
          <w:sz w:val="28"/>
          <w:szCs w:val="28"/>
        </w:rPr>
        <w:tab/>
        <w:t>2.2.2. </w:t>
      </w:r>
      <w:r w:rsidR="00EC10BC" w:rsidRPr="00C3429C">
        <w:rPr>
          <w:rFonts w:eastAsia="MS Mincho"/>
          <w:sz w:val="28"/>
          <w:szCs w:val="28"/>
        </w:rPr>
        <w:t xml:space="preserve">В сроки и </w:t>
      </w:r>
      <w:proofErr w:type="gramStart"/>
      <w:r w:rsidR="00EC10BC" w:rsidRPr="00C3429C">
        <w:rPr>
          <w:rFonts w:eastAsia="MS Mincho"/>
          <w:sz w:val="28"/>
          <w:szCs w:val="28"/>
        </w:rPr>
        <w:t>порядке</w:t>
      </w:r>
      <w:proofErr w:type="gramEnd"/>
      <w:r w:rsidR="00EC10BC" w:rsidRPr="00C3429C">
        <w:rPr>
          <w:rFonts w:eastAsia="MS Mincho"/>
          <w:sz w:val="28"/>
          <w:szCs w:val="28"/>
        </w:rPr>
        <w:t xml:space="preserve">, предусмотренные настоящим контрактом, </w:t>
      </w:r>
      <w:r w:rsidR="00253FE9" w:rsidRPr="00C3429C">
        <w:rPr>
          <w:rFonts w:eastAsia="MS Mincho"/>
          <w:sz w:val="28"/>
          <w:szCs w:val="28"/>
        </w:rPr>
        <w:br/>
      </w:r>
      <w:r>
        <w:rPr>
          <w:rFonts w:eastAsia="MS Mincho"/>
          <w:sz w:val="28"/>
          <w:szCs w:val="28"/>
        </w:rPr>
        <w:t>с участием И</w:t>
      </w:r>
      <w:r w:rsidR="00EC10BC" w:rsidRPr="00C3429C">
        <w:rPr>
          <w:rFonts w:eastAsia="MS Mincho"/>
          <w:sz w:val="28"/>
          <w:szCs w:val="28"/>
        </w:rPr>
        <w:t xml:space="preserve">сполнителя осмотреть и принять результат оказанных услуг, </w:t>
      </w:r>
      <w:r w:rsidR="00253FE9" w:rsidRPr="00C3429C">
        <w:rPr>
          <w:rFonts w:eastAsia="MS Mincho"/>
          <w:sz w:val="28"/>
          <w:szCs w:val="28"/>
        </w:rPr>
        <w:br/>
      </w:r>
      <w:r w:rsidR="00EC10BC" w:rsidRPr="00C3429C">
        <w:rPr>
          <w:rFonts w:eastAsia="MS Mincho"/>
          <w:sz w:val="28"/>
          <w:szCs w:val="28"/>
        </w:rPr>
        <w:t xml:space="preserve">а при обнаружении отступлений от настоящего контракта, ухудшающих результат оказанных услуг, или иных недостатков в оказании услуг немедленно заявить об этом </w:t>
      </w:r>
      <w:r>
        <w:rPr>
          <w:rFonts w:eastAsia="MS Mincho"/>
          <w:sz w:val="28"/>
          <w:szCs w:val="28"/>
        </w:rPr>
        <w:t>И</w:t>
      </w:r>
      <w:r w:rsidR="00EC10BC" w:rsidRPr="00C3429C">
        <w:rPr>
          <w:rFonts w:eastAsia="MS Mincho"/>
          <w:sz w:val="28"/>
          <w:szCs w:val="28"/>
        </w:rPr>
        <w:t>сполнителю.</w:t>
      </w:r>
    </w:p>
    <w:p w:rsidR="00EC10BC" w:rsidRPr="00C3429C" w:rsidRDefault="00C3429C" w:rsidP="00C3429C">
      <w:pPr>
        <w:widowControl w:val="0"/>
        <w:tabs>
          <w:tab w:val="left" w:pos="142"/>
        </w:tabs>
        <w:suppressAutoHyphens/>
        <w:jc w:val="both"/>
        <w:rPr>
          <w:rFonts w:eastAsia="MS Mincho"/>
          <w:sz w:val="28"/>
          <w:szCs w:val="28"/>
        </w:rPr>
      </w:pPr>
      <w:r>
        <w:rPr>
          <w:rFonts w:eastAsia="MS Mincho"/>
          <w:sz w:val="28"/>
          <w:szCs w:val="28"/>
        </w:rPr>
        <w:tab/>
      </w:r>
      <w:r>
        <w:rPr>
          <w:rFonts w:eastAsia="MS Mincho"/>
          <w:sz w:val="28"/>
          <w:szCs w:val="28"/>
        </w:rPr>
        <w:tab/>
        <w:t>2.2.3. </w:t>
      </w:r>
      <w:r w:rsidR="00EC10BC" w:rsidRPr="00C3429C">
        <w:rPr>
          <w:rFonts w:eastAsia="MS Mincho"/>
          <w:sz w:val="28"/>
          <w:szCs w:val="28"/>
        </w:rPr>
        <w:t>Оплатить оказанные услуги в соответствии с условиями настоящего контракта.</w:t>
      </w:r>
    </w:p>
    <w:p w:rsidR="00EC10BC" w:rsidRPr="00C3429C" w:rsidRDefault="00C3429C" w:rsidP="00C3429C">
      <w:pPr>
        <w:widowControl w:val="0"/>
        <w:tabs>
          <w:tab w:val="left" w:pos="142"/>
        </w:tabs>
        <w:suppressAutoHyphens/>
        <w:jc w:val="both"/>
        <w:rPr>
          <w:rFonts w:eastAsia="Calibri"/>
          <w:sz w:val="28"/>
          <w:szCs w:val="28"/>
          <w:lang w:eastAsia="en-US"/>
        </w:rPr>
      </w:pPr>
      <w:r>
        <w:rPr>
          <w:sz w:val="28"/>
          <w:szCs w:val="28"/>
        </w:rPr>
        <w:tab/>
      </w:r>
      <w:r>
        <w:rPr>
          <w:sz w:val="28"/>
          <w:szCs w:val="28"/>
        </w:rPr>
        <w:tab/>
        <w:t>2.2.4. </w:t>
      </w:r>
      <w:r w:rsidR="00EC10BC" w:rsidRPr="00C3429C">
        <w:rPr>
          <w:sz w:val="28"/>
          <w:szCs w:val="28"/>
        </w:rPr>
        <w:t xml:space="preserve">Перечислить </w:t>
      </w:r>
      <w:r>
        <w:rPr>
          <w:sz w:val="28"/>
          <w:szCs w:val="28"/>
        </w:rPr>
        <w:t>И</w:t>
      </w:r>
      <w:r w:rsidR="00136DE3" w:rsidRPr="00C3429C">
        <w:rPr>
          <w:sz w:val="28"/>
          <w:szCs w:val="28"/>
        </w:rPr>
        <w:t xml:space="preserve">сполнителю </w:t>
      </w:r>
      <w:r w:rsidR="00EC10BC" w:rsidRPr="00C3429C">
        <w:rPr>
          <w:sz w:val="28"/>
          <w:szCs w:val="28"/>
        </w:rPr>
        <w:t xml:space="preserve">денежные средства, внесенные </w:t>
      </w:r>
      <w:r>
        <w:rPr>
          <w:sz w:val="28"/>
          <w:szCs w:val="28"/>
        </w:rPr>
        <w:t>И</w:t>
      </w:r>
      <w:r w:rsidR="00EC10BC" w:rsidRPr="00C3429C">
        <w:rPr>
          <w:sz w:val="28"/>
          <w:szCs w:val="28"/>
        </w:rPr>
        <w:t xml:space="preserve">сполнителем на счет </w:t>
      </w:r>
      <w:r>
        <w:rPr>
          <w:sz w:val="28"/>
          <w:szCs w:val="28"/>
        </w:rPr>
        <w:t>З</w:t>
      </w:r>
      <w:r w:rsidR="00EC10BC" w:rsidRPr="00C3429C">
        <w:rPr>
          <w:sz w:val="28"/>
          <w:szCs w:val="28"/>
        </w:rPr>
        <w:t xml:space="preserve">аказчика в качестве обеспечения исполнения </w:t>
      </w:r>
      <w:r w:rsidR="000A38CD" w:rsidRPr="00C3429C">
        <w:rPr>
          <w:sz w:val="28"/>
          <w:szCs w:val="28"/>
        </w:rPr>
        <w:t>к</w:t>
      </w:r>
      <w:r w:rsidR="00EC10BC" w:rsidRPr="00C3429C">
        <w:rPr>
          <w:sz w:val="28"/>
          <w:szCs w:val="28"/>
        </w:rPr>
        <w:t xml:space="preserve">онтракта </w:t>
      </w:r>
      <w:r w:rsidR="00EC10BC" w:rsidRPr="00C3429C">
        <w:rPr>
          <w:rFonts w:eastAsia="Calibri"/>
          <w:sz w:val="28"/>
          <w:szCs w:val="28"/>
          <w:lang w:eastAsia="en-US"/>
        </w:rPr>
        <w:t>(если такая форма обеспечения исполнения</w:t>
      </w:r>
      <w:r>
        <w:rPr>
          <w:rFonts w:eastAsia="Calibri"/>
          <w:sz w:val="28"/>
          <w:szCs w:val="28"/>
          <w:lang w:eastAsia="en-US"/>
        </w:rPr>
        <w:t xml:space="preserve"> контракта применяется И</w:t>
      </w:r>
      <w:r w:rsidR="00EC10BC" w:rsidRPr="00C3429C">
        <w:rPr>
          <w:rFonts w:eastAsia="Calibri"/>
          <w:sz w:val="28"/>
          <w:szCs w:val="28"/>
          <w:lang w:eastAsia="en-US"/>
        </w:rPr>
        <w:t>сполнителем)</w:t>
      </w:r>
      <w:r w:rsidR="00EC10BC" w:rsidRPr="00C3429C">
        <w:rPr>
          <w:sz w:val="28"/>
          <w:szCs w:val="28"/>
        </w:rPr>
        <w:t xml:space="preserve">, при условии надлежащего исполнения </w:t>
      </w:r>
      <w:r>
        <w:rPr>
          <w:sz w:val="28"/>
          <w:szCs w:val="28"/>
        </w:rPr>
        <w:t>И</w:t>
      </w:r>
      <w:r w:rsidR="00EC10BC" w:rsidRPr="00C3429C">
        <w:rPr>
          <w:sz w:val="28"/>
          <w:szCs w:val="28"/>
        </w:rPr>
        <w:t xml:space="preserve">сполнителем своих обязательств по </w:t>
      </w:r>
      <w:r w:rsidR="000A38CD" w:rsidRPr="00C3429C">
        <w:rPr>
          <w:sz w:val="28"/>
          <w:szCs w:val="28"/>
        </w:rPr>
        <w:t>к</w:t>
      </w:r>
      <w:r w:rsidR="00EC10BC" w:rsidRPr="00C3429C">
        <w:rPr>
          <w:sz w:val="28"/>
          <w:szCs w:val="28"/>
        </w:rPr>
        <w:t>онтракту не позднее 30 (тридцати) календарных дней</w:t>
      </w:r>
      <w:r w:rsidR="00136DE3" w:rsidRPr="00C3429C">
        <w:rPr>
          <w:sz w:val="28"/>
          <w:szCs w:val="28"/>
        </w:rPr>
        <w:t xml:space="preserve"> </w:t>
      </w:r>
      <w:proofErr w:type="gramStart"/>
      <w:r w:rsidR="00EC10BC" w:rsidRPr="00C3429C">
        <w:rPr>
          <w:sz w:val="28"/>
          <w:szCs w:val="28"/>
        </w:rPr>
        <w:t>с даты исполнения</w:t>
      </w:r>
      <w:proofErr w:type="gramEnd"/>
      <w:r w:rsidR="00EC10BC" w:rsidRPr="00C3429C">
        <w:rPr>
          <w:sz w:val="28"/>
          <w:szCs w:val="28"/>
        </w:rPr>
        <w:t xml:space="preserve"> </w:t>
      </w:r>
      <w:r>
        <w:rPr>
          <w:sz w:val="28"/>
          <w:szCs w:val="28"/>
        </w:rPr>
        <w:t>И</w:t>
      </w:r>
      <w:r w:rsidR="00EC10BC" w:rsidRPr="00C3429C">
        <w:rPr>
          <w:sz w:val="28"/>
          <w:szCs w:val="28"/>
        </w:rPr>
        <w:t xml:space="preserve">сполнителем своих обязательств, </w:t>
      </w:r>
      <w:r w:rsidR="00B623C7" w:rsidRPr="00C3429C">
        <w:rPr>
          <w:sz w:val="28"/>
          <w:szCs w:val="28"/>
        </w:rPr>
        <w:br/>
      </w:r>
      <w:r w:rsidR="00EC10BC" w:rsidRPr="00C3429C">
        <w:rPr>
          <w:sz w:val="28"/>
          <w:szCs w:val="28"/>
        </w:rPr>
        <w:t>по банковским рек</w:t>
      </w:r>
      <w:r w:rsidR="000A38CD" w:rsidRPr="00C3429C">
        <w:rPr>
          <w:sz w:val="28"/>
          <w:szCs w:val="28"/>
        </w:rPr>
        <w:t>визитам, указанным в настоящем к</w:t>
      </w:r>
      <w:r w:rsidR="00EC10BC" w:rsidRPr="00C3429C">
        <w:rPr>
          <w:sz w:val="28"/>
          <w:szCs w:val="28"/>
        </w:rPr>
        <w:t>онтракте</w:t>
      </w:r>
      <w:r w:rsidR="00EC10BC" w:rsidRPr="00C3429C">
        <w:rPr>
          <w:rFonts w:eastAsia="Calibri"/>
          <w:sz w:val="28"/>
          <w:szCs w:val="28"/>
          <w:lang w:eastAsia="en-US"/>
        </w:rPr>
        <w:t>.</w:t>
      </w:r>
    </w:p>
    <w:p w:rsidR="00EC10BC" w:rsidRPr="009F1D46" w:rsidRDefault="00EC10BC" w:rsidP="007518D0">
      <w:pPr>
        <w:autoSpaceDE w:val="0"/>
        <w:autoSpaceDN w:val="0"/>
        <w:adjustRightInd w:val="0"/>
        <w:ind w:firstLine="709"/>
        <w:jc w:val="both"/>
        <w:rPr>
          <w:rFonts w:eastAsia="MS Mincho"/>
          <w:color w:val="000000"/>
          <w:sz w:val="28"/>
          <w:szCs w:val="28"/>
        </w:rPr>
      </w:pPr>
      <w:r w:rsidRPr="00583AD6">
        <w:rPr>
          <w:sz w:val="28"/>
          <w:szCs w:val="28"/>
        </w:rPr>
        <w:t>2.2.</w:t>
      </w:r>
      <w:r w:rsidR="00332F19">
        <w:rPr>
          <w:sz w:val="28"/>
          <w:szCs w:val="28"/>
        </w:rPr>
        <w:t>5</w:t>
      </w:r>
      <w:r w:rsidRPr="00583AD6">
        <w:rPr>
          <w:sz w:val="28"/>
          <w:szCs w:val="28"/>
        </w:rPr>
        <w:t xml:space="preserve">. Провести </w:t>
      </w:r>
      <w:r w:rsidRPr="009F1D46">
        <w:rPr>
          <w:sz w:val="28"/>
          <w:szCs w:val="28"/>
        </w:rPr>
        <w:t xml:space="preserve">экспертизу результата оказанных услуг для проверки его на соответствие условиям контракта в соответствии с Федеральным </w:t>
      </w:r>
      <w:hyperlink r:id="rId9" w:history="1">
        <w:r w:rsidRPr="009F1D46">
          <w:rPr>
            <w:sz w:val="28"/>
            <w:szCs w:val="28"/>
          </w:rPr>
          <w:t>законом</w:t>
        </w:r>
      </w:hyperlink>
      <w:r w:rsidRPr="009F1D46">
        <w:rPr>
          <w:sz w:val="28"/>
          <w:szCs w:val="28"/>
        </w:rPr>
        <w:t xml:space="preserve"> № 44-ФЗ.</w:t>
      </w:r>
      <w:r w:rsidRPr="009F1D46">
        <w:rPr>
          <w:rFonts w:eastAsia="MS Mincho"/>
          <w:color w:val="000000"/>
          <w:sz w:val="28"/>
          <w:szCs w:val="28"/>
        </w:rPr>
        <w:t xml:space="preserve"> </w:t>
      </w:r>
    </w:p>
    <w:p w:rsidR="00EC10BC" w:rsidRDefault="00EC10BC" w:rsidP="007518D0">
      <w:pPr>
        <w:autoSpaceDE w:val="0"/>
        <w:autoSpaceDN w:val="0"/>
        <w:adjustRightInd w:val="0"/>
        <w:ind w:firstLine="709"/>
        <w:jc w:val="both"/>
        <w:rPr>
          <w:rFonts w:eastAsia="MS Mincho"/>
          <w:color w:val="000000"/>
          <w:sz w:val="28"/>
          <w:szCs w:val="28"/>
        </w:rPr>
      </w:pPr>
      <w:r w:rsidRPr="009F1D46">
        <w:rPr>
          <w:rFonts w:eastAsia="MS Mincho"/>
          <w:color w:val="000000"/>
          <w:sz w:val="28"/>
          <w:szCs w:val="28"/>
        </w:rPr>
        <w:t>2.2.</w:t>
      </w:r>
      <w:r w:rsidR="00C3429C">
        <w:rPr>
          <w:rFonts w:eastAsia="MS Mincho"/>
          <w:color w:val="000000"/>
          <w:sz w:val="28"/>
          <w:szCs w:val="28"/>
        </w:rPr>
        <w:t>6. </w:t>
      </w:r>
      <w:r w:rsidRPr="009F1D46">
        <w:rPr>
          <w:rFonts w:eastAsia="MS Mincho"/>
          <w:color w:val="000000"/>
          <w:sz w:val="28"/>
          <w:szCs w:val="28"/>
        </w:rPr>
        <w:t xml:space="preserve">Принять решение об одностороннем отказе от исполнения контракта в случае, </w:t>
      </w:r>
      <w:r w:rsidR="00C3429C">
        <w:rPr>
          <w:rFonts w:eastAsia="MS Mincho"/>
          <w:color w:val="000000"/>
          <w:sz w:val="28"/>
          <w:szCs w:val="28"/>
        </w:rPr>
        <w:t>если И</w:t>
      </w:r>
      <w:r>
        <w:rPr>
          <w:rFonts w:eastAsia="MS Mincho"/>
          <w:color w:val="000000"/>
          <w:sz w:val="28"/>
          <w:szCs w:val="28"/>
        </w:rPr>
        <w:t>сполнитель не соответствуе</w:t>
      </w:r>
      <w:r w:rsidRPr="009F1D46">
        <w:rPr>
          <w:rFonts w:eastAsia="MS Mincho"/>
          <w:color w:val="000000"/>
          <w:sz w:val="28"/>
          <w:szCs w:val="28"/>
        </w:rPr>
        <w:t xml:space="preserve">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C3429C">
        <w:rPr>
          <w:rFonts w:eastAsia="MS Mincho"/>
          <w:color w:val="000000"/>
          <w:sz w:val="28"/>
          <w:szCs w:val="28"/>
        </w:rPr>
        <w:t>И</w:t>
      </w:r>
      <w:r w:rsidRPr="009F1D46">
        <w:rPr>
          <w:rFonts w:eastAsia="MS Mincho"/>
          <w:color w:val="000000"/>
          <w:sz w:val="28"/>
          <w:szCs w:val="28"/>
        </w:rPr>
        <w:t>сполнителя.</w:t>
      </w:r>
    </w:p>
    <w:p w:rsidR="006B3DBA" w:rsidRPr="006B3DBA" w:rsidRDefault="006B3DBA" w:rsidP="006B3DBA">
      <w:pPr>
        <w:autoSpaceDE w:val="0"/>
        <w:autoSpaceDN w:val="0"/>
        <w:adjustRightInd w:val="0"/>
        <w:ind w:firstLine="709"/>
        <w:jc w:val="both"/>
        <w:rPr>
          <w:rFonts w:eastAsia="MS Mincho"/>
          <w:color w:val="000000"/>
          <w:sz w:val="28"/>
          <w:szCs w:val="28"/>
        </w:rPr>
      </w:pPr>
      <w:r w:rsidRPr="00B623C7">
        <w:rPr>
          <w:rFonts w:eastAsia="MS Mincho"/>
          <w:color w:val="000000"/>
          <w:sz w:val="28"/>
          <w:szCs w:val="28"/>
        </w:rPr>
        <w:t>2.2.</w:t>
      </w:r>
      <w:r w:rsidR="00C3429C">
        <w:rPr>
          <w:rFonts w:eastAsia="MS Mincho"/>
          <w:color w:val="000000"/>
          <w:sz w:val="28"/>
          <w:szCs w:val="28"/>
        </w:rPr>
        <w:t>7. Согласовывать разработанную И</w:t>
      </w:r>
      <w:r w:rsidRPr="00B623C7">
        <w:rPr>
          <w:rFonts w:eastAsia="MS Mincho"/>
          <w:color w:val="000000"/>
          <w:sz w:val="28"/>
          <w:szCs w:val="28"/>
        </w:rPr>
        <w:t>сполнителем должностную инструкцию частного охранника на объекте охраны.</w:t>
      </w:r>
    </w:p>
    <w:p w:rsidR="005C2CCB" w:rsidRPr="005C2CCB" w:rsidRDefault="00C3429C" w:rsidP="005C2CCB">
      <w:pPr>
        <w:autoSpaceDE w:val="0"/>
        <w:autoSpaceDN w:val="0"/>
        <w:adjustRightInd w:val="0"/>
        <w:ind w:firstLine="709"/>
        <w:jc w:val="both"/>
        <w:rPr>
          <w:rFonts w:eastAsia="MS Mincho"/>
          <w:b/>
          <w:bCs/>
          <w:color w:val="000000"/>
          <w:sz w:val="28"/>
          <w:szCs w:val="28"/>
        </w:rPr>
      </w:pPr>
      <w:r>
        <w:rPr>
          <w:rFonts w:eastAsia="MS Mincho"/>
          <w:color w:val="000000"/>
          <w:sz w:val="28"/>
          <w:szCs w:val="28"/>
        </w:rPr>
        <w:t>2.3. </w:t>
      </w:r>
      <w:r w:rsidR="00EC10BC" w:rsidRPr="00253FE9">
        <w:rPr>
          <w:rFonts w:eastAsia="MS Mincho"/>
          <w:color w:val="000000"/>
          <w:sz w:val="28"/>
          <w:szCs w:val="28"/>
        </w:rPr>
        <w:t xml:space="preserve">Исполнитель </w:t>
      </w:r>
      <w:r w:rsidR="00B623C7">
        <w:rPr>
          <w:rFonts w:eastAsia="MS Mincho"/>
          <w:color w:val="000000"/>
          <w:sz w:val="28"/>
          <w:szCs w:val="28"/>
        </w:rPr>
        <w:t>о</w:t>
      </w:r>
      <w:r w:rsidR="005C2CCB" w:rsidRPr="005C2CCB">
        <w:rPr>
          <w:rFonts w:eastAsia="MS Mincho"/>
          <w:color w:val="000000"/>
          <w:sz w:val="28"/>
          <w:szCs w:val="28"/>
        </w:rPr>
        <w:t>существля</w:t>
      </w:r>
      <w:r w:rsidR="00B623C7">
        <w:rPr>
          <w:rFonts w:eastAsia="MS Mincho"/>
          <w:color w:val="000000"/>
          <w:sz w:val="28"/>
          <w:szCs w:val="28"/>
        </w:rPr>
        <w:t>е</w:t>
      </w:r>
      <w:r w:rsidR="005C2CCB" w:rsidRPr="005C2CCB">
        <w:rPr>
          <w:rFonts w:eastAsia="MS Mincho"/>
          <w:color w:val="000000"/>
          <w:sz w:val="28"/>
          <w:szCs w:val="28"/>
        </w:rPr>
        <w:t xml:space="preserve">т </w:t>
      </w:r>
      <w:r w:rsidR="00B623C7">
        <w:rPr>
          <w:rFonts w:eastAsia="MS Mincho"/>
          <w:color w:val="000000"/>
          <w:sz w:val="28"/>
          <w:szCs w:val="28"/>
        </w:rPr>
        <w:t xml:space="preserve">свои </w:t>
      </w:r>
      <w:r w:rsidR="005C2CCB" w:rsidRPr="005C2CCB">
        <w:rPr>
          <w:rFonts w:eastAsia="MS Mincho"/>
          <w:color w:val="000000"/>
          <w:sz w:val="28"/>
          <w:szCs w:val="28"/>
        </w:rPr>
        <w:t xml:space="preserve">права в соответствии </w:t>
      </w:r>
      <w:r w:rsidR="00B623C7">
        <w:rPr>
          <w:rFonts w:eastAsia="MS Mincho"/>
          <w:color w:val="000000"/>
          <w:sz w:val="28"/>
          <w:szCs w:val="28"/>
        </w:rPr>
        <w:br/>
      </w:r>
      <w:r w:rsidR="005C2CCB" w:rsidRPr="005C2CCB">
        <w:rPr>
          <w:rFonts w:eastAsia="MS Mincho"/>
          <w:color w:val="000000"/>
          <w:sz w:val="28"/>
          <w:szCs w:val="28"/>
        </w:rPr>
        <w:t>с законодательством Российской Федерации.</w:t>
      </w:r>
    </w:p>
    <w:p w:rsidR="00B623C7" w:rsidRDefault="00B623C7" w:rsidP="007518D0">
      <w:pPr>
        <w:overflowPunct w:val="0"/>
        <w:ind w:firstLine="709"/>
        <w:jc w:val="both"/>
        <w:textAlignment w:val="baseline"/>
        <w:rPr>
          <w:bCs/>
          <w:sz w:val="28"/>
          <w:szCs w:val="28"/>
        </w:rPr>
      </w:pPr>
    </w:p>
    <w:p w:rsidR="00EC10BC" w:rsidRPr="00253FE9" w:rsidRDefault="00EC10BC" w:rsidP="007518D0">
      <w:pPr>
        <w:overflowPunct w:val="0"/>
        <w:ind w:firstLine="709"/>
        <w:jc w:val="both"/>
        <w:textAlignment w:val="baseline"/>
        <w:rPr>
          <w:bCs/>
          <w:sz w:val="28"/>
          <w:szCs w:val="28"/>
        </w:rPr>
      </w:pPr>
      <w:r w:rsidRPr="00253FE9">
        <w:rPr>
          <w:bCs/>
          <w:sz w:val="28"/>
          <w:szCs w:val="28"/>
        </w:rPr>
        <w:lastRenderedPageBreak/>
        <w:t xml:space="preserve">2.4. Заказчик имеет право: </w:t>
      </w:r>
    </w:p>
    <w:p w:rsidR="00EC10BC" w:rsidRPr="001C3772" w:rsidRDefault="00EC10BC" w:rsidP="007518D0">
      <w:pPr>
        <w:overflowPunct w:val="0"/>
        <w:ind w:firstLine="709"/>
        <w:jc w:val="both"/>
        <w:textAlignment w:val="baseline"/>
        <w:rPr>
          <w:bCs/>
          <w:sz w:val="28"/>
          <w:szCs w:val="28"/>
        </w:rPr>
      </w:pPr>
      <w:r w:rsidRPr="001C3772">
        <w:rPr>
          <w:bCs/>
          <w:sz w:val="28"/>
          <w:szCs w:val="28"/>
        </w:rPr>
        <w:t>2.4.1. В любое время проверять ход</w:t>
      </w:r>
      <w:r w:rsidR="006338C5">
        <w:rPr>
          <w:bCs/>
          <w:sz w:val="28"/>
          <w:szCs w:val="28"/>
        </w:rPr>
        <w:t xml:space="preserve"> и качество услуг, оказываемых И</w:t>
      </w:r>
      <w:r w:rsidRPr="001C3772">
        <w:rPr>
          <w:bCs/>
          <w:sz w:val="28"/>
          <w:szCs w:val="28"/>
        </w:rPr>
        <w:t>сполнителем, не вмешиваясь в его хозяйственную деятельность.</w:t>
      </w:r>
    </w:p>
    <w:p w:rsidR="00EC10BC" w:rsidRDefault="00EC10BC" w:rsidP="007518D0">
      <w:pPr>
        <w:ind w:firstLine="709"/>
        <w:jc w:val="both"/>
        <w:rPr>
          <w:sz w:val="28"/>
        </w:rPr>
      </w:pPr>
      <w:r w:rsidRPr="001C3772">
        <w:rPr>
          <w:sz w:val="28"/>
        </w:rPr>
        <w:t xml:space="preserve">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w:t>
      </w:r>
      <w:r w:rsidR="00253FE9">
        <w:rPr>
          <w:sz w:val="28"/>
        </w:rPr>
        <w:br/>
      </w:r>
      <w:r w:rsidRPr="001C3772">
        <w:rPr>
          <w:sz w:val="28"/>
        </w:rPr>
        <w:t>в соответствии с Федеральным законом № 44-ФЗ.</w:t>
      </w:r>
    </w:p>
    <w:p w:rsidR="00EC10BC" w:rsidRPr="00D5160C" w:rsidRDefault="00EC10BC" w:rsidP="007518D0">
      <w:pPr>
        <w:overflowPunct w:val="0"/>
        <w:ind w:firstLine="709"/>
        <w:jc w:val="both"/>
        <w:textAlignment w:val="baseline"/>
        <w:rPr>
          <w:b/>
          <w:bCs/>
          <w:sz w:val="28"/>
          <w:szCs w:val="28"/>
        </w:rPr>
      </w:pPr>
      <w:r>
        <w:rPr>
          <w:sz w:val="28"/>
        </w:rPr>
        <w:t>2.4.</w:t>
      </w:r>
      <w:r w:rsidR="005C2CCB">
        <w:rPr>
          <w:sz w:val="28"/>
        </w:rPr>
        <w:t>3</w:t>
      </w:r>
      <w:r>
        <w:rPr>
          <w:sz w:val="28"/>
        </w:rPr>
        <w:t xml:space="preserve">. </w:t>
      </w:r>
      <w:r w:rsidRPr="001C3772">
        <w:rPr>
          <w:sz w:val="28"/>
        </w:rPr>
        <w:t>Осуществлять иные права в соответствии с законодательством Российской Федерации.</w:t>
      </w:r>
    </w:p>
    <w:p w:rsidR="00EC10BC" w:rsidRPr="005E39C8" w:rsidRDefault="00EC10BC" w:rsidP="00EC10BC">
      <w:pPr>
        <w:autoSpaceDE w:val="0"/>
        <w:autoSpaceDN w:val="0"/>
        <w:adjustRightInd w:val="0"/>
        <w:ind w:firstLine="567"/>
        <w:jc w:val="both"/>
        <w:rPr>
          <w:rFonts w:eastAsia="MS Mincho"/>
          <w:color w:val="000000"/>
          <w:sz w:val="28"/>
          <w:szCs w:val="28"/>
        </w:rPr>
      </w:pPr>
    </w:p>
    <w:p w:rsidR="00EC10BC" w:rsidRDefault="006338C5" w:rsidP="006338C5">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r>
        <w:rPr>
          <w:rFonts w:eastAsia="MS Mincho"/>
          <w:b/>
          <w:sz w:val="28"/>
          <w:szCs w:val="28"/>
        </w:rPr>
        <w:t>3. </w:t>
      </w:r>
      <w:r w:rsidR="00EC10BC" w:rsidRPr="00764F85">
        <w:rPr>
          <w:rFonts w:eastAsia="MS Mincho"/>
          <w:b/>
          <w:sz w:val="28"/>
          <w:szCs w:val="28"/>
        </w:rPr>
        <w:t>П</w:t>
      </w:r>
      <w:r>
        <w:rPr>
          <w:rFonts w:eastAsia="MS Mincho"/>
          <w:b/>
          <w:sz w:val="28"/>
          <w:szCs w:val="28"/>
        </w:rPr>
        <w:t>орядок</w:t>
      </w:r>
      <w:r w:rsidR="00EC10BC" w:rsidRPr="00764F85">
        <w:rPr>
          <w:rFonts w:eastAsia="MS Mincho"/>
          <w:b/>
          <w:sz w:val="28"/>
          <w:szCs w:val="28"/>
        </w:rPr>
        <w:t xml:space="preserve"> </w:t>
      </w:r>
      <w:r>
        <w:rPr>
          <w:rFonts w:eastAsia="MS Mincho"/>
          <w:b/>
          <w:sz w:val="28"/>
          <w:szCs w:val="28"/>
        </w:rPr>
        <w:t>сдачи и приемки услуг</w:t>
      </w:r>
    </w:p>
    <w:p w:rsidR="002873F2" w:rsidRPr="00764F85" w:rsidRDefault="002873F2" w:rsidP="002873F2">
      <w:pPr>
        <w:pStyle w:val="a8"/>
        <w:widowControl w:val="0"/>
        <w:tabs>
          <w:tab w:val="left" w:pos="142"/>
          <w:tab w:val="left" w:pos="435"/>
        </w:tabs>
        <w:suppressAutoHyphens/>
        <w:spacing w:before="0" w:beforeAutospacing="0" w:after="0" w:afterAutospacing="0"/>
        <w:ind w:firstLine="0"/>
        <w:contextualSpacing/>
        <w:rPr>
          <w:rFonts w:eastAsia="MS Mincho"/>
          <w:b/>
          <w:sz w:val="28"/>
          <w:szCs w:val="28"/>
        </w:rPr>
      </w:pPr>
    </w:p>
    <w:p w:rsidR="00EC10BC" w:rsidRPr="006338C5" w:rsidRDefault="006338C5" w:rsidP="006338C5">
      <w:pPr>
        <w:widowControl w:val="0"/>
        <w:tabs>
          <w:tab w:val="left" w:pos="142"/>
        </w:tabs>
        <w:suppressAutoHyphens/>
        <w:jc w:val="both"/>
        <w:rPr>
          <w:sz w:val="28"/>
          <w:szCs w:val="28"/>
        </w:rPr>
      </w:pPr>
      <w:r>
        <w:rPr>
          <w:sz w:val="28"/>
          <w:szCs w:val="28"/>
        </w:rPr>
        <w:tab/>
      </w:r>
      <w:r>
        <w:rPr>
          <w:sz w:val="28"/>
          <w:szCs w:val="28"/>
        </w:rPr>
        <w:tab/>
        <w:t>3.1. </w:t>
      </w:r>
      <w:r w:rsidR="00136DE3" w:rsidRPr="006338C5">
        <w:rPr>
          <w:sz w:val="28"/>
          <w:szCs w:val="28"/>
        </w:rPr>
        <w:t xml:space="preserve">Услуги по настоящему контракту оказываются поэтапно. Этапом оказания услуг является календарный месяц. </w:t>
      </w:r>
      <w:r w:rsidR="00EC10BC" w:rsidRPr="006338C5">
        <w:rPr>
          <w:sz w:val="28"/>
          <w:szCs w:val="28"/>
        </w:rPr>
        <w:t>Исполнитель ежемесячно по окончании оказания услуг</w:t>
      </w:r>
      <w:r w:rsidR="00136DE3" w:rsidRPr="006338C5">
        <w:rPr>
          <w:sz w:val="28"/>
          <w:szCs w:val="28"/>
        </w:rPr>
        <w:t xml:space="preserve"> </w:t>
      </w:r>
      <w:r w:rsidR="00EC10BC" w:rsidRPr="006338C5">
        <w:rPr>
          <w:sz w:val="28"/>
          <w:szCs w:val="28"/>
        </w:rPr>
        <w:t xml:space="preserve">в течение 5 </w:t>
      </w:r>
      <w:r w:rsidR="000A38CD" w:rsidRPr="006338C5">
        <w:rPr>
          <w:sz w:val="28"/>
          <w:szCs w:val="28"/>
        </w:rPr>
        <w:t xml:space="preserve">(пяти) </w:t>
      </w:r>
      <w:r>
        <w:rPr>
          <w:sz w:val="28"/>
          <w:szCs w:val="28"/>
        </w:rPr>
        <w:t>рабочих дней направляет З</w:t>
      </w:r>
      <w:r w:rsidR="00EC10BC" w:rsidRPr="006338C5">
        <w:rPr>
          <w:sz w:val="28"/>
          <w:szCs w:val="28"/>
        </w:rPr>
        <w:t>аказчику акт сдачи-приемки оказанных услуг</w:t>
      </w:r>
      <w:r w:rsidR="00136DE3" w:rsidRPr="006338C5">
        <w:rPr>
          <w:sz w:val="28"/>
          <w:szCs w:val="28"/>
        </w:rPr>
        <w:t xml:space="preserve"> </w:t>
      </w:r>
      <w:r w:rsidR="00EC10BC" w:rsidRPr="006338C5">
        <w:rPr>
          <w:rFonts w:eastAsia="MS Mincho"/>
          <w:sz w:val="28"/>
          <w:szCs w:val="28"/>
        </w:rPr>
        <w:t>в 2</w:t>
      </w:r>
      <w:r w:rsidR="00253FE9" w:rsidRPr="006338C5">
        <w:rPr>
          <w:rFonts w:eastAsia="MS Mincho"/>
          <w:sz w:val="28"/>
          <w:szCs w:val="28"/>
        </w:rPr>
        <w:t xml:space="preserve"> (двух)</w:t>
      </w:r>
      <w:r w:rsidR="00EC10BC" w:rsidRPr="006338C5">
        <w:rPr>
          <w:rFonts w:eastAsia="MS Mincho"/>
          <w:sz w:val="28"/>
          <w:szCs w:val="28"/>
        </w:rPr>
        <w:t xml:space="preserve"> экземплярах</w:t>
      </w:r>
      <w:r w:rsidR="00EC10BC" w:rsidRPr="006338C5">
        <w:rPr>
          <w:sz w:val="28"/>
          <w:szCs w:val="28"/>
        </w:rPr>
        <w:t xml:space="preserve">. </w:t>
      </w:r>
    </w:p>
    <w:p w:rsidR="00EC10BC" w:rsidRDefault="00EC10BC" w:rsidP="00EC10BC">
      <w:pPr>
        <w:tabs>
          <w:tab w:val="left" w:pos="709"/>
        </w:tabs>
        <w:ind w:firstLine="709"/>
        <w:jc w:val="both"/>
        <w:rPr>
          <w:sz w:val="28"/>
          <w:szCs w:val="28"/>
        </w:rPr>
      </w:pPr>
      <w:r w:rsidRPr="00003BBE">
        <w:rPr>
          <w:sz w:val="28"/>
          <w:szCs w:val="28"/>
        </w:rPr>
        <w:t xml:space="preserve">Приемка </w:t>
      </w:r>
      <w:r>
        <w:rPr>
          <w:sz w:val="28"/>
          <w:szCs w:val="28"/>
        </w:rPr>
        <w:t>оказанных охранных услуг</w:t>
      </w:r>
      <w:r w:rsidRPr="00003BBE">
        <w:rPr>
          <w:sz w:val="28"/>
          <w:szCs w:val="28"/>
        </w:rPr>
        <w:t xml:space="preserve"> в соответств</w:t>
      </w:r>
      <w:r w:rsidR="006338C5">
        <w:rPr>
          <w:sz w:val="28"/>
          <w:szCs w:val="28"/>
        </w:rPr>
        <w:t>ии с контрактом осуществляется З</w:t>
      </w:r>
      <w:r w:rsidRPr="00003BBE">
        <w:rPr>
          <w:sz w:val="28"/>
          <w:szCs w:val="28"/>
        </w:rPr>
        <w:t>аказчиком в течение 10 (десяти) рабочих дней, включая проведение экспертизы (в течение 5 (пяти) рабочих дней</w:t>
      </w:r>
      <w:r>
        <w:rPr>
          <w:sz w:val="28"/>
          <w:szCs w:val="28"/>
        </w:rPr>
        <w:t xml:space="preserve">) </w:t>
      </w:r>
      <w:r w:rsidR="006338C5">
        <w:rPr>
          <w:sz w:val="28"/>
          <w:szCs w:val="28"/>
        </w:rPr>
        <w:t>с момента предоставления И</w:t>
      </w:r>
      <w:r w:rsidRPr="00D04BAC">
        <w:rPr>
          <w:sz w:val="28"/>
          <w:szCs w:val="28"/>
        </w:rPr>
        <w:t>сполнителем акта сдачи-</w:t>
      </w:r>
      <w:r w:rsidRPr="00AA420D">
        <w:rPr>
          <w:sz w:val="28"/>
          <w:szCs w:val="28"/>
        </w:rPr>
        <w:t>приемки оказанных услуг</w:t>
      </w:r>
      <w:r>
        <w:rPr>
          <w:sz w:val="28"/>
          <w:szCs w:val="28"/>
        </w:rPr>
        <w:t>.</w:t>
      </w:r>
    </w:p>
    <w:p w:rsidR="00EC10BC" w:rsidRPr="001C3772" w:rsidRDefault="00EC10BC" w:rsidP="006338C5">
      <w:pPr>
        <w:autoSpaceDE w:val="0"/>
        <w:autoSpaceDN w:val="0"/>
        <w:adjustRightInd w:val="0"/>
        <w:ind w:firstLine="709"/>
        <w:jc w:val="both"/>
        <w:rPr>
          <w:sz w:val="28"/>
          <w:szCs w:val="28"/>
        </w:rPr>
      </w:pPr>
      <w:r>
        <w:rPr>
          <w:sz w:val="28"/>
          <w:szCs w:val="28"/>
        </w:rPr>
        <w:t>З</w:t>
      </w:r>
      <w:r w:rsidRPr="00D04BAC">
        <w:rPr>
          <w:sz w:val="28"/>
          <w:szCs w:val="28"/>
        </w:rPr>
        <w:t>аказчик проводит экспертизу резул</w:t>
      </w:r>
      <w:r w:rsidR="0024516B">
        <w:rPr>
          <w:sz w:val="28"/>
          <w:szCs w:val="28"/>
        </w:rPr>
        <w:t>ьтатов исполнения обязательств И</w:t>
      </w:r>
      <w:r w:rsidRPr="00D04BAC">
        <w:rPr>
          <w:sz w:val="28"/>
          <w:szCs w:val="28"/>
        </w:rPr>
        <w:t xml:space="preserve">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w:t>
      </w:r>
      <w:r w:rsidR="006338C5">
        <w:rPr>
          <w:sz w:val="28"/>
          <w:szCs w:val="28"/>
        </w:rPr>
        <w:t>З</w:t>
      </w:r>
      <w:r w:rsidRPr="00D04BAC">
        <w:rPr>
          <w:sz w:val="28"/>
          <w:szCs w:val="28"/>
        </w:rPr>
        <w:t>аказчиком своими силами или к ее проведению могут привлекаться эксперты, экспертные организации на основании</w:t>
      </w:r>
      <w:r>
        <w:rPr>
          <w:sz w:val="28"/>
          <w:szCs w:val="28"/>
        </w:rPr>
        <w:t xml:space="preserve"> </w:t>
      </w:r>
      <w:r w:rsidRPr="00753DBE">
        <w:rPr>
          <w:rFonts w:eastAsia="Calibri"/>
          <w:sz w:val="28"/>
          <w:szCs w:val="28"/>
          <w:lang w:eastAsia="en-US"/>
        </w:rPr>
        <w:t xml:space="preserve">контрактов, заключенных в соответствии с Федеральным законом </w:t>
      </w:r>
      <w:r w:rsidR="006338C5">
        <w:rPr>
          <w:rFonts w:eastAsia="Calibri"/>
          <w:sz w:val="28"/>
          <w:szCs w:val="28"/>
          <w:lang w:eastAsia="en-US"/>
        </w:rPr>
        <w:t xml:space="preserve">№ </w:t>
      </w:r>
      <w:r w:rsidRPr="00753DBE">
        <w:rPr>
          <w:rFonts w:eastAsia="Calibri"/>
          <w:sz w:val="28"/>
          <w:szCs w:val="28"/>
          <w:lang w:eastAsia="en-US"/>
        </w:rPr>
        <w:t>44-ФЗ</w:t>
      </w:r>
      <w:r w:rsidRPr="001C3772">
        <w:rPr>
          <w:sz w:val="28"/>
          <w:szCs w:val="28"/>
        </w:rPr>
        <w:t>.</w:t>
      </w:r>
    </w:p>
    <w:p w:rsidR="00EC10BC" w:rsidRPr="00753DBE" w:rsidRDefault="00EC10BC" w:rsidP="00EC10BC">
      <w:pPr>
        <w:tabs>
          <w:tab w:val="left" w:pos="709"/>
        </w:tabs>
        <w:ind w:firstLine="709"/>
        <w:jc w:val="both"/>
        <w:rPr>
          <w:rFonts w:eastAsia="Calibri"/>
          <w:sz w:val="28"/>
          <w:szCs w:val="28"/>
          <w:lang w:eastAsia="en-US"/>
        </w:rPr>
      </w:pPr>
      <w:r w:rsidRPr="001C3772">
        <w:rPr>
          <w:sz w:val="28"/>
          <w:szCs w:val="28"/>
        </w:rPr>
        <w:t>В случае привлечения экспертов, экспертных организаций</w:t>
      </w:r>
      <w:r w:rsidRPr="00370EA4">
        <w:rPr>
          <w:sz w:val="28"/>
          <w:szCs w:val="28"/>
        </w:rPr>
        <w:t xml:space="preserve"> результаты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w:t>
      </w:r>
      <w:r w:rsidR="00253FE9">
        <w:rPr>
          <w:sz w:val="28"/>
          <w:szCs w:val="28"/>
        </w:rPr>
        <w:br/>
      </w:r>
      <w:r w:rsidRPr="00370EA4">
        <w:rPr>
          <w:sz w:val="28"/>
          <w:szCs w:val="28"/>
        </w:rPr>
        <w:t xml:space="preserve">и соответствовать законодательству Российской Федерации. </w:t>
      </w:r>
    </w:p>
    <w:p w:rsidR="00EC10BC" w:rsidRDefault="006338C5" w:rsidP="006338C5">
      <w:pPr>
        <w:pStyle w:val="1"/>
        <w:tabs>
          <w:tab w:val="left" w:pos="142"/>
        </w:tabs>
        <w:contextualSpacing/>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ab/>
      </w:r>
      <w:r>
        <w:rPr>
          <w:rFonts w:ascii="Times New Roman" w:hAnsi="Times New Roman" w:cs="Times New Roman"/>
          <w:snapToGrid w:val="0"/>
          <w:sz w:val="28"/>
          <w:szCs w:val="28"/>
          <w:lang w:eastAsia="ru-RU"/>
        </w:rPr>
        <w:tab/>
        <w:t>3.2. </w:t>
      </w:r>
      <w:r w:rsidR="00EC10BC" w:rsidRPr="00764F85">
        <w:rPr>
          <w:rFonts w:ascii="Times New Roman" w:hAnsi="Times New Roman" w:cs="Times New Roman"/>
          <w:snapToGrid w:val="0"/>
          <w:sz w:val="28"/>
          <w:szCs w:val="28"/>
          <w:lang w:eastAsia="ru-RU"/>
        </w:rPr>
        <w:t xml:space="preserve">В случае установления по результатам </w:t>
      </w:r>
      <w:proofErr w:type="gramStart"/>
      <w:r w:rsidR="00EC10BC" w:rsidRPr="00764F85">
        <w:rPr>
          <w:rFonts w:ascii="Times New Roman" w:hAnsi="Times New Roman" w:cs="Times New Roman"/>
          <w:snapToGrid w:val="0"/>
          <w:sz w:val="28"/>
          <w:szCs w:val="28"/>
          <w:lang w:eastAsia="ru-RU"/>
        </w:rPr>
        <w:t>экспертизы факта оказания услуги ненадлежащего качества</w:t>
      </w:r>
      <w:proofErr w:type="gramEnd"/>
      <w:r w:rsidR="00EC10BC" w:rsidRPr="00764F85">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И</w:t>
      </w:r>
      <w:r w:rsidR="002F36BE">
        <w:rPr>
          <w:rFonts w:ascii="Times New Roman" w:hAnsi="Times New Roman" w:cs="Times New Roman"/>
          <w:snapToGrid w:val="0"/>
          <w:sz w:val="28"/>
          <w:szCs w:val="28"/>
          <w:lang w:eastAsia="ru-RU"/>
        </w:rPr>
        <w:t xml:space="preserve">сполнитель </w:t>
      </w:r>
      <w:r w:rsidR="00EC10BC" w:rsidRPr="00764F85">
        <w:rPr>
          <w:rFonts w:ascii="Times New Roman" w:hAnsi="Times New Roman" w:cs="Times New Roman"/>
          <w:snapToGrid w:val="0"/>
          <w:sz w:val="28"/>
          <w:szCs w:val="28"/>
          <w:lang w:eastAsia="ru-RU"/>
        </w:rPr>
        <w:t>компенсир</w:t>
      </w:r>
      <w:r w:rsidR="002F36BE">
        <w:rPr>
          <w:rFonts w:ascii="Times New Roman" w:hAnsi="Times New Roman" w:cs="Times New Roman"/>
          <w:snapToGrid w:val="0"/>
          <w:sz w:val="28"/>
          <w:szCs w:val="28"/>
          <w:lang w:eastAsia="ru-RU"/>
        </w:rPr>
        <w:t>ует</w:t>
      </w:r>
      <w:r w:rsidR="00EC10BC" w:rsidRPr="00764F85">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З</w:t>
      </w:r>
      <w:r w:rsidR="00EC10BC" w:rsidRPr="00764F85">
        <w:rPr>
          <w:rFonts w:ascii="Times New Roman" w:hAnsi="Times New Roman" w:cs="Times New Roman"/>
          <w:snapToGrid w:val="0"/>
          <w:sz w:val="28"/>
          <w:szCs w:val="28"/>
          <w:lang w:eastAsia="ru-RU"/>
        </w:rPr>
        <w:t xml:space="preserve">аказчику все возникшие в связи с проведением экспертизы расходы </w:t>
      </w:r>
      <w:r w:rsidR="00B623C7">
        <w:rPr>
          <w:rFonts w:ascii="Times New Roman" w:hAnsi="Times New Roman" w:cs="Times New Roman"/>
          <w:snapToGrid w:val="0"/>
          <w:sz w:val="28"/>
          <w:szCs w:val="28"/>
          <w:lang w:eastAsia="ru-RU"/>
        </w:rPr>
        <w:br/>
      </w:r>
      <w:r w:rsidR="00EC10BC" w:rsidRPr="00764F85">
        <w:rPr>
          <w:rFonts w:ascii="Times New Roman" w:hAnsi="Times New Roman" w:cs="Times New Roman"/>
          <w:snapToGrid w:val="0"/>
          <w:sz w:val="28"/>
          <w:szCs w:val="28"/>
          <w:lang w:eastAsia="ru-RU"/>
        </w:rPr>
        <w:t xml:space="preserve">по предъявлении </w:t>
      </w:r>
      <w:r>
        <w:rPr>
          <w:rFonts w:ascii="Times New Roman" w:hAnsi="Times New Roman" w:cs="Times New Roman"/>
          <w:snapToGrid w:val="0"/>
          <w:sz w:val="28"/>
          <w:szCs w:val="28"/>
          <w:lang w:eastAsia="ru-RU"/>
        </w:rPr>
        <w:t>З</w:t>
      </w:r>
      <w:r w:rsidR="00EC10BC" w:rsidRPr="00764F85">
        <w:rPr>
          <w:rFonts w:ascii="Times New Roman" w:hAnsi="Times New Roman" w:cs="Times New Roman"/>
          <w:snapToGrid w:val="0"/>
          <w:sz w:val="28"/>
          <w:szCs w:val="28"/>
          <w:lang w:eastAsia="ru-RU"/>
        </w:rPr>
        <w:t xml:space="preserve">аказчиком письменного требования и копии соответствующего заключения, других документов, подтверждающих затраты </w:t>
      </w:r>
      <w:r>
        <w:rPr>
          <w:rFonts w:ascii="Times New Roman" w:hAnsi="Times New Roman" w:cs="Times New Roman"/>
          <w:snapToGrid w:val="0"/>
          <w:sz w:val="28"/>
          <w:szCs w:val="28"/>
          <w:lang w:eastAsia="ru-RU"/>
        </w:rPr>
        <w:t>З</w:t>
      </w:r>
      <w:r w:rsidR="00EC10BC" w:rsidRPr="00764F85">
        <w:rPr>
          <w:rFonts w:ascii="Times New Roman" w:hAnsi="Times New Roman" w:cs="Times New Roman"/>
          <w:snapToGrid w:val="0"/>
          <w:sz w:val="28"/>
          <w:szCs w:val="28"/>
          <w:lang w:eastAsia="ru-RU"/>
        </w:rPr>
        <w:t>аказчика.</w:t>
      </w:r>
    </w:p>
    <w:p w:rsidR="00EC10BC" w:rsidRPr="00003BBE" w:rsidRDefault="006338C5" w:rsidP="006338C5">
      <w:pPr>
        <w:pStyle w:val="1"/>
        <w:tabs>
          <w:tab w:val="left" w:pos="142"/>
        </w:tabs>
        <w:contextualSpacing/>
        <w:jc w:val="both"/>
        <w:rPr>
          <w:rFonts w:ascii="Times New Roman" w:hAnsi="Times New Roman" w:cs="Times New Roman"/>
          <w:snapToGrid w:val="0"/>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t>3.3. </w:t>
      </w:r>
      <w:r w:rsidR="00EC10BC" w:rsidRPr="00003BBE">
        <w:rPr>
          <w:rFonts w:ascii="Times New Roman" w:hAnsi="Times New Roman" w:cs="Times New Roman"/>
          <w:sz w:val="28"/>
          <w:szCs w:val="28"/>
        </w:rPr>
        <w:t>Не позднее 5 (пяти) рабочих дн</w:t>
      </w:r>
      <w:r>
        <w:rPr>
          <w:rFonts w:ascii="Times New Roman" w:hAnsi="Times New Roman" w:cs="Times New Roman"/>
          <w:sz w:val="28"/>
          <w:szCs w:val="28"/>
        </w:rPr>
        <w:t>ей после проведения экспертизы З</w:t>
      </w:r>
      <w:r w:rsidR="00EC10BC" w:rsidRPr="00003BBE">
        <w:rPr>
          <w:rFonts w:ascii="Times New Roman" w:hAnsi="Times New Roman" w:cs="Times New Roman"/>
          <w:sz w:val="28"/>
          <w:szCs w:val="28"/>
        </w:rPr>
        <w:t xml:space="preserve">аказчик направляет </w:t>
      </w:r>
      <w:r>
        <w:rPr>
          <w:rFonts w:ascii="Times New Roman" w:hAnsi="Times New Roman" w:cs="Times New Roman"/>
          <w:sz w:val="28"/>
          <w:szCs w:val="28"/>
        </w:rPr>
        <w:t>И</w:t>
      </w:r>
      <w:r w:rsidR="00EC10BC" w:rsidRPr="00003BBE">
        <w:rPr>
          <w:rFonts w:ascii="Times New Roman" w:hAnsi="Times New Roman" w:cs="Times New Roman"/>
          <w:sz w:val="28"/>
          <w:szCs w:val="28"/>
        </w:rPr>
        <w:t xml:space="preserve">сполнителю подписанный </w:t>
      </w:r>
      <w:r>
        <w:rPr>
          <w:rFonts w:ascii="Times New Roman" w:hAnsi="Times New Roman" w:cs="Times New Roman"/>
          <w:sz w:val="28"/>
          <w:szCs w:val="28"/>
        </w:rPr>
        <w:t>З</w:t>
      </w:r>
      <w:r w:rsidR="00EC10BC" w:rsidRPr="00003BBE">
        <w:rPr>
          <w:rFonts w:ascii="Times New Roman" w:hAnsi="Times New Roman" w:cs="Times New Roman"/>
          <w:sz w:val="28"/>
          <w:szCs w:val="28"/>
        </w:rPr>
        <w:t xml:space="preserve">аказчиком </w:t>
      </w:r>
      <w:r w:rsidR="00253FE9">
        <w:rPr>
          <w:rFonts w:ascii="Times New Roman" w:hAnsi="Times New Roman" w:cs="Times New Roman"/>
          <w:sz w:val="28"/>
          <w:szCs w:val="28"/>
        </w:rPr>
        <w:br/>
      </w:r>
      <w:r w:rsidR="00EC10BC" w:rsidRPr="00003BBE">
        <w:rPr>
          <w:rFonts w:ascii="Times New Roman" w:hAnsi="Times New Roman" w:cs="Times New Roman"/>
          <w:sz w:val="28"/>
          <w:szCs w:val="28"/>
        </w:rPr>
        <w:t xml:space="preserve">(в случае создания приемочной комиссии подписанный всеми членами приемочной комиссии и утвержденный </w:t>
      </w:r>
      <w:r>
        <w:rPr>
          <w:rFonts w:ascii="Times New Roman" w:hAnsi="Times New Roman" w:cs="Times New Roman"/>
          <w:sz w:val="28"/>
          <w:szCs w:val="28"/>
        </w:rPr>
        <w:t>З</w:t>
      </w:r>
      <w:r w:rsidR="00EC10BC" w:rsidRPr="00003BBE">
        <w:rPr>
          <w:rFonts w:ascii="Times New Roman" w:hAnsi="Times New Roman" w:cs="Times New Roman"/>
          <w:sz w:val="28"/>
          <w:szCs w:val="28"/>
        </w:rPr>
        <w:t>аказчиком) акт сдачи-приемки оказанных услуг или мотивированный отказ от его подписания.</w:t>
      </w:r>
    </w:p>
    <w:p w:rsidR="00EC10BC" w:rsidRPr="001C3772" w:rsidRDefault="006338C5" w:rsidP="006338C5">
      <w:pPr>
        <w:pStyle w:val="1"/>
        <w:tabs>
          <w:tab w:val="left" w:pos="142"/>
        </w:tabs>
        <w:contextualSpacing/>
        <w:jc w:val="both"/>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lastRenderedPageBreak/>
        <w:tab/>
      </w:r>
      <w:r>
        <w:rPr>
          <w:rFonts w:ascii="Times New Roman" w:hAnsi="Times New Roman" w:cs="Times New Roman"/>
          <w:snapToGrid w:val="0"/>
          <w:sz w:val="28"/>
          <w:szCs w:val="28"/>
          <w:lang w:eastAsia="ru-RU"/>
        </w:rPr>
        <w:tab/>
        <w:t>3.4. </w:t>
      </w:r>
      <w:r w:rsidR="00EC10BC" w:rsidRPr="001C3772">
        <w:rPr>
          <w:rFonts w:ascii="Times New Roman" w:hAnsi="Times New Roman" w:cs="Times New Roman"/>
          <w:snapToGrid w:val="0"/>
          <w:sz w:val="28"/>
          <w:szCs w:val="28"/>
          <w:lang w:eastAsia="ru-RU"/>
        </w:rPr>
        <w:t>В мотивированном отказе от</w:t>
      </w:r>
      <w:r w:rsidR="00EC10BC">
        <w:rPr>
          <w:rFonts w:ascii="Times New Roman" w:hAnsi="Times New Roman" w:cs="Times New Roman"/>
          <w:snapToGrid w:val="0"/>
          <w:sz w:val="28"/>
          <w:szCs w:val="28"/>
          <w:lang w:eastAsia="ru-RU"/>
        </w:rPr>
        <w:t xml:space="preserve"> подписания</w:t>
      </w:r>
      <w:r w:rsidR="00EC10BC" w:rsidRPr="001C3772">
        <w:rPr>
          <w:rFonts w:ascii="Times New Roman" w:hAnsi="Times New Roman" w:cs="Times New Roman"/>
          <w:snapToGrid w:val="0"/>
          <w:sz w:val="28"/>
          <w:szCs w:val="28"/>
          <w:lang w:eastAsia="ru-RU"/>
        </w:rPr>
        <w:t xml:space="preserve"> </w:t>
      </w:r>
      <w:r w:rsidR="00EC10BC" w:rsidRPr="00DF09C4">
        <w:rPr>
          <w:rFonts w:ascii="Times New Roman" w:hAnsi="Times New Roman" w:cs="Times New Roman"/>
          <w:snapToGrid w:val="0"/>
          <w:sz w:val="28"/>
          <w:szCs w:val="28"/>
          <w:lang w:eastAsia="ru-RU"/>
        </w:rPr>
        <w:t>акт</w:t>
      </w:r>
      <w:r w:rsidR="00EC10BC">
        <w:rPr>
          <w:rFonts w:ascii="Times New Roman" w:hAnsi="Times New Roman" w:cs="Times New Roman"/>
          <w:snapToGrid w:val="0"/>
          <w:sz w:val="28"/>
          <w:szCs w:val="28"/>
          <w:lang w:eastAsia="ru-RU"/>
        </w:rPr>
        <w:t>а</w:t>
      </w:r>
      <w:r w:rsidR="00EC10BC" w:rsidRPr="00DF09C4">
        <w:rPr>
          <w:rFonts w:ascii="Times New Roman" w:hAnsi="Times New Roman" w:cs="Times New Roman"/>
          <w:snapToGrid w:val="0"/>
          <w:sz w:val="28"/>
          <w:szCs w:val="28"/>
          <w:lang w:eastAsia="ru-RU"/>
        </w:rPr>
        <w:t xml:space="preserve"> сдачи-приемки оказанных услуг</w:t>
      </w:r>
      <w:r w:rsidR="00EC10BC" w:rsidRPr="001C3772">
        <w:rPr>
          <w:rFonts w:ascii="Times New Roman" w:hAnsi="Times New Roman" w:cs="Times New Roman"/>
          <w:snapToGrid w:val="0"/>
          <w:sz w:val="28"/>
          <w:szCs w:val="28"/>
          <w:lang w:eastAsia="ru-RU"/>
        </w:rPr>
        <w:t xml:space="preserve"> </w:t>
      </w:r>
      <w:r>
        <w:rPr>
          <w:rFonts w:ascii="Times New Roman" w:hAnsi="Times New Roman" w:cs="Times New Roman"/>
          <w:snapToGrid w:val="0"/>
          <w:sz w:val="28"/>
          <w:szCs w:val="28"/>
          <w:lang w:eastAsia="ru-RU"/>
        </w:rPr>
        <w:t>З</w:t>
      </w:r>
      <w:r w:rsidR="00EC10BC" w:rsidRPr="001C3772">
        <w:rPr>
          <w:rFonts w:ascii="Times New Roman" w:hAnsi="Times New Roman" w:cs="Times New Roman"/>
          <w:snapToGrid w:val="0"/>
          <w:sz w:val="28"/>
          <w:szCs w:val="28"/>
          <w:lang w:eastAsia="ru-RU"/>
        </w:rPr>
        <w:t>аказчиком указывается перечень необходимых доработок и сроки их выполнения.</w:t>
      </w:r>
    </w:p>
    <w:p w:rsidR="00EC10BC" w:rsidRPr="00764F85" w:rsidRDefault="006338C5" w:rsidP="006338C5">
      <w:pPr>
        <w:pStyle w:val="1"/>
        <w:tabs>
          <w:tab w:val="left" w:pos="142"/>
        </w:tabs>
        <w:contextualSpacing/>
        <w:jc w:val="both"/>
        <w:rPr>
          <w:rFonts w:ascii="Times New Roman" w:hAnsi="Times New Roman" w:cs="Times New Roman"/>
          <w:snapToGrid w:val="0"/>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t>3.5. </w:t>
      </w:r>
      <w:r w:rsidR="00EC10BC" w:rsidRPr="00764F85">
        <w:rPr>
          <w:rFonts w:ascii="Times New Roman" w:hAnsi="Times New Roman" w:cs="Times New Roman"/>
          <w:sz w:val="28"/>
          <w:szCs w:val="28"/>
        </w:rPr>
        <w:t xml:space="preserve">Датой приемки оказанных охранных услуг считается дата подписания акта сдачи-приемки оказанных услуг </w:t>
      </w:r>
      <w:r>
        <w:rPr>
          <w:rFonts w:ascii="Times New Roman" w:hAnsi="Times New Roman" w:cs="Times New Roman"/>
          <w:sz w:val="28"/>
          <w:szCs w:val="28"/>
        </w:rPr>
        <w:t>З</w:t>
      </w:r>
      <w:r w:rsidR="00EC10BC" w:rsidRPr="00764F85">
        <w:rPr>
          <w:rFonts w:ascii="Times New Roman" w:hAnsi="Times New Roman" w:cs="Times New Roman"/>
          <w:sz w:val="28"/>
          <w:szCs w:val="28"/>
        </w:rPr>
        <w:t>аказчиком.</w:t>
      </w:r>
    </w:p>
    <w:p w:rsidR="00EC10BC" w:rsidRPr="00764F85" w:rsidRDefault="006338C5" w:rsidP="006338C5">
      <w:pPr>
        <w:pStyle w:val="1"/>
        <w:tabs>
          <w:tab w:val="left" w:pos="142"/>
        </w:tabs>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3.6. </w:t>
      </w:r>
      <w:r w:rsidR="00EC10BC" w:rsidRPr="00764F85">
        <w:rPr>
          <w:rFonts w:ascii="Times New Roman" w:hAnsi="Times New Roman" w:cs="Times New Roman"/>
          <w:sz w:val="28"/>
          <w:szCs w:val="28"/>
        </w:rPr>
        <w:t xml:space="preserve">В случае установления </w:t>
      </w:r>
      <w:r>
        <w:rPr>
          <w:rFonts w:ascii="Times New Roman" w:hAnsi="Times New Roman" w:cs="Times New Roman"/>
          <w:sz w:val="28"/>
          <w:szCs w:val="28"/>
        </w:rPr>
        <w:t>З</w:t>
      </w:r>
      <w:r w:rsidR="00EC10BC" w:rsidRPr="00764F85">
        <w:rPr>
          <w:rFonts w:ascii="Times New Roman" w:hAnsi="Times New Roman" w:cs="Times New Roman"/>
          <w:sz w:val="28"/>
          <w:szCs w:val="28"/>
        </w:rPr>
        <w:t>аказчиком фактов оказан</w:t>
      </w:r>
      <w:r w:rsidR="003C1DDE">
        <w:rPr>
          <w:rFonts w:ascii="Times New Roman" w:hAnsi="Times New Roman" w:cs="Times New Roman"/>
          <w:sz w:val="28"/>
          <w:szCs w:val="28"/>
        </w:rPr>
        <w:t>ия услуг ненадлежащего качества</w:t>
      </w:r>
      <w:r w:rsidR="00EC10BC" w:rsidRPr="00764F85">
        <w:rPr>
          <w:rFonts w:ascii="Times New Roman" w:hAnsi="Times New Roman" w:cs="Times New Roman"/>
          <w:sz w:val="28"/>
          <w:szCs w:val="28"/>
        </w:rPr>
        <w:t xml:space="preserve"> </w:t>
      </w:r>
      <w:r>
        <w:rPr>
          <w:rFonts w:ascii="Times New Roman" w:hAnsi="Times New Roman" w:cs="Times New Roman"/>
          <w:sz w:val="28"/>
          <w:szCs w:val="28"/>
        </w:rPr>
        <w:t>И</w:t>
      </w:r>
      <w:r w:rsidR="00EC10BC" w:rsidRPr="00764F85">
        <w:rPr>
          <w:rFonts w:ascii="Times New Roman" w:hAnsi="Times New Roman" w:cs="Times New Roman"/>
          <w:sz w:val="28"/>
          <w:szCs w:val="28"/>
        </w:rPr>
        <w:t xml:space="preserve">сполнитель обязан своими силами и за свой счет в установленные </w:t>
      </w:r>
      <w:r>
        <w:rPr>
          <w:rFonts w:ascii="Times New Roman" w:hAnsi="Times New Roman" w:cs="Times New Roman"/>
          <w:sz w:val="28"/>
          <w:szCs w:val="28"/>
        </w:rPr>
        <w:t>З</w:t>
      </w:r>
      <w:r w:rsidR="00EC10BC" w:rsidRPr="00764F85">
        <w:rPr>
          <w:rFonts w:ascii="Times New Roman" w:hAnsi="Times New Roman" w:cs="Times New Roman"/>
          <w:sz w:val="28"/>
          <w:szCs w:val="28"/>
        </w:rPr>
        <w:t xml:space="preserve">аказчиком сроки устранить выявленные недостатки. </w:t>
      </w:r>
    </w:p>
    <w:p w:rsidR="00EC10BC" w:rsidRPr="00764F85" w:rsidRDefault="006338C5" w:rsidP="006338C5">
      <w:pPr>
        <w:pStyle w:val="1"/>
        <w:tabs>
          <w:tab w:val="left" w:pos="142"/>
        </w:tabs>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3.7. </w:t>
      </w:r>
      <w:r w:rsidR="00EC10BC" w:rsidRPr="00764F85">
        <w:rPr>
          <w:rFonts w:ascii="Times New Roman" w:hAnsi="Times New Roman" w:cs="Times New Roman"/>
          <w:sz w:val="28"/>
          <w:szCs w:val="28"/>
        </w:rPr>
        <w:t xml:space="preserve">Устранение недостатков не освобождает его от уплаты пени </w:t>
      </w:r>
      <w:r w:rsidR="00253FE9">
        <w:rPr>
          <w:rFonts w:ascii="Times New Roman" w:hAnsi="Times New Roman" w:cs="Times New Roman"/>
          <w:sz w:val="28"/>
          <w:szCs w:val="28"/>
        </w:rPr>
        <w:br/>
      </w:r>
      <w:r w:rsidR="00EC10BC" w:rsidRPr="00764F85">
        <w:rPr>
          <w:rFonts w:ascii="Times New Roman" w:hAnsi="Times New Roman" w:cs="Times New Roman"/>
          <w:sz w:val="28"/>
          <w:szCs w:val="28"/>
        </w:rPr>
        <w:t>и штрафа по контракту.</w:t>
      </w:r>
    </w:p>
    <w:p w:rsidR="00EC10BC" w:rsidRPr="00764F85" w:rsidRDefault="00EC10BC" w:rsidP="00EC10BC">
      <w:pPr>
        <w:tabs>
          <w:tab w:val="left" w:pos="142"/>
        </w:tabs>
        <w:ind w:firstLine="709"/>
        <w:contextualSpacing/>
        <w:jc w:val="both"/>
        <w:rPr>
          <w:sz w:val="28"/>
          <w:szCs w:val="28"/>
        </w:rPr>
      </w:pPr>
    </w:p>
    <w:p w:rsidR="00EC10BC" w:rsidRDefault="006338C5" w:rsidP="009E18CF">
      <w:pPr>
        <w:pStyle w:val="af"/>
        <w:widowControl w:val="0"/>
        <w:tabs>
          <w:tab w:val="left" w:pos="142"/>
        </w:tabs>
        <w:suppressAutoHyphens/>
        <w:ind w:left="0"/>
        <w:jc w:val="center"/>
        <w:rPr>
          <w:b/>
          <w:sz w:val="28"/>
          <w:szCs w:val="28"/>
        </w:rPr>
      </w:pPr>
      <w:r>
        <w:rPr>
          <w:b/>
          <w:sz w:val="28"/>
          <w:szCs w:val="28"/>
        </w:rPr>
        <w:t>4. </w:t>
      </w:r>
      <w:r w:rsidR="00EC10BC" w:rsidRPr="00764F85">
        <w:rPr>
          <w:b/>
          <w:sz w:val="28"/>
          <w:szCs w:val="28"/>
        </w:rPr>
        <w:t>К</w:t>
      </w:r>
      <w:r>
        <w:rPr>
          <w:b/>
          <w:sz w:val="28"/>
          <w:szCs w:val="28"/>
        </w:rPr>
        <w:t>ачество оказываемых услуг</w:t>
      </w:r>
    </w:p>
    <w:p w:rsidR="002873F2" w:rsidRPr="00764F85" w:rsidRDefault="002873F2" w:rsidP="009E18CF">
      <w:pPr>
        <w:pStyle w:val="af"/>
        <w:widowControl w:val="0"/>
        <w:tabs>
          <w:tab w:val="left" w:pos="142"/>
        </w:tabs>
        <w:suppressAutoHyphens/>
        <w:ind w:left="0"/>
        <w:jc w:val="center"/>
        <w:rPr>
          <w:b/>
          <w:sz w:val="28"/>
          <w:szCs w:val="28"/>
        </w:rPr>
      </w:pPr>
    </w:p>
    <w:p w:rsidR="00EC10BC" w:rsidRPr="006338C5" w:rsidRDefault="006338C5" w:rsidP="006338C5">
      <w:pPr>
        <w:widowControl w:val="0"/>
        <w:tabs>
          <w:tab w:val="left" w:pos="142"/>
        </w:tabs>
        <w:suppressAutoHyphens/>
        <w:jc w:val="both"/>
        <w:rPr>
          <w:sz w:val="28"/>
          <w:szCs w:val="28"/>
        </w:rPr>
      </w:pPr>
      <w:r>
        <w:rPr>
          <w:sz w:val="28"/>
          <w:szCs w:val="28"/>
        </w:rPr>
        <w:tab/>
      </w:r>
      <w:r>
        <w:rPr>
          <w:sz w:val="28"/>
          <w:szCs w:val="28"/>
        </w:rPr>
        <w:tab/>
        <w:t>4.1. </w:t>
      </w:r>
      <w:r w:rsidR="00EC10BC" w:rsidRPr="006338C5">
        <w:rPr>
          <w:sz w:val="28"/>
          <w:szCs w:val="28"/>
        </w:rPr>
        <w:t>Качество оказываемых охранны</w:t>
      </w:r>
      <w:r w:rsidR="0006418F" w:rsidRPr="006338C5">
        <w:rPr>
          <w:sz w:val="28"/>
          <w:szCs w:val="28"/>
        </w:rPr>
        <w:t>х услуг должно соответствовать Т</w:t>
      </w:r>
      <w:r w:rsidR="00EC10BC" w:rsidRPr="006338C5">
        <w:rPr>
          <w:sz w:val="28"/>
          <w:szCs w:val="28"/>
        </w:rPr>
        <w:t xml:space="preserve">ехническому заданию. </w:t>
      </w:r>
    </w:p>
    <w:p w:rsidR="00EC10BC" w:rsidRPr="006338C5" w:rsidRDefault="006338C5" w:rsidP="006338C5">
      <w:pPr>
        <w:widowControl w:val="0"/>
        <w:tabs>
          <w:tab w:val="left" w:pos="142"/>
        </w:tabs>
        <w:suppressAutoHyphens/>
        <w:jc w:val="both"/>
        <w:rPr>
          <w:sz w:val="28"/>
          <w:szCs w:val="28"/>
        </w:rPr>
      </w:pPr>
      <w:r>
        <w:rPr>
          <w:sz w:val="28"/>
          <w:szCs w:val="28"/>
        </w:rPr>
        <w:tab/>
      </w:r>
      <w:r>
        <w:rPr>
          <w:sz w:val="28"/>
          <w:szCs w:val="28"/>
        </w:rPr>
        <w:tab/>
        <w:t>4.2. </w:t>
      </w:r>
      <w:r w:rsidR="00A306ED" w:rsidRPr="006338C5">
        <w:rPr>
          <w:sz w:val="28"/>
          <w:szCs w:val="28"/>
        </w:rPr>
        <w:t xml:space="preserve">Оказание услуг </w:t>
      </w:r>
      <w:r w:rsidR="00EC10BC" w:rsidRPr="006338C5">
        <w:rPr>
          <w:sz w:val="28"/>
          <w:szCs w:val="28"/>
        </w:rPr>
        <w:t>осуществляется с соблюдением трудового законодательства Р</w:t>
      </w:r>
      <w:r w:rsidR="00B6357D" w:rsidRPr="006338C5">
        <w:rPr>
          <w:sz w:val="28"/>
          <w:szCs w:val="28"/>
        </w:rPr>
        <w:t>оссийской Федерации</w:t>
      </w:r>
      <w:r w:rsidR="00EC10BC" w:rsidRPr="006338C5">
        <w:rPr>
          <w:sz w:val="28"/>
          <w:szCs w:val="28"/>
        </w:rPr>
        <w:t xml:space="preserve"> в части обеспечения требований по нормам выработки, режиму работы, сменности, условиям отдыха</w:t>
      </w:r>
      <w:r w:rsidR="00EC10BC" w:rsidRPr="006338C5">
        <w:rPr>
          <w:spacing w:val="3"/>
          <w:sz w:val="28"/>
          <w:szCs w:val="28"/>
        </w:rPr>
        <w:t xml:space="preserve">. </w:t>
      </w:r>
    </w:p>
    <w:p w:rsidR="001959BD" w:rsidRDefault="001959BD" w:rsidP="00EC10BC">
      <w:pPr>
        <w:pStyle w:val="af1"/>
        <w:tabs>
          <w:tab w:val="left" w:pos="142"/>
          <w:tab w:val="left" w:pos="708"/>
        </w:tabs>
        <w:ind w:left="0" w:firstLine="709"/>
        <w:contextualSpacing/>
        <w:rPr>
          <w:sz w:val="28"/>
          <w:szCs w:val="28"/>
        </w:rPr>
      </w:pPr>
    </w:p>
    <w:p w:rsidR="00EC10BC" w:rsidRDefault="009E18CF" w:rsidP="009E18CF">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r>
        <w:rPr>
          <w:rFonts w:eastAsia="MS Mincho"/>
          <w:b/>
          <w:sz w:val="28"/>
          <w:szCs w:val="28"/>
        </w:rPr>
        <w:t>5. </w:t>
      </w:r>
      <w:r w:rsidR="00EC10BC" w:rsidRPr="00764F85">
        <w:rPr>
          <w:rFonts w:eastAsia="MS Mincho"/>
          <w:b/>
          <w:sz w:val="28"/>
          <w:szCs w:val="28"/>
        </w:rPr>
        <w:t>Ц</w:t>
      </w:r>
      <w:r w:rsidR="006338C5">
        <w:rPr>
          <w:rFonts w:eastAsia="MS Mincho"/>
          <w:b/>
          <w:sz w:val="28"/>
          <w:szCs w:val="28"/>
        </w:rPr>
        <w:t>ена и порядок расчетов</w:t>
      </w:r>
    </w:p>
    <w:p w:rsidR="002873F2" w:rsidRPr="00764F85" w:rsidRDefault="002873F2" w:rsidP="009E18CF">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p>
    <w:p w:rsidR="00EC10BC" w:rsidRPr="00764F85" w:rsidRDefault="006338C5" w:rsidP="006338C5">
      <w:pPr>
        <w:pStyle w:val="a8"/>
        <w:widowControl w:val="0"/>
        <w:tabs>
          <w:tab w:val="left" w:pos="-2160"/>
          <w:tab w:val="left" w:pos="142"/>
        </w:tabs>
        <w:suppressAutoHyphens/>
        <w:spacing w:before="0" w:beforeAutospacing="0" w:after="0" w:afterAutospacing="0"/>
        <w:contextualSpacing/>
        <w:rPr>
          <w:rFonts w:eastAsia="MS Mincho"/>
          <w:sz w:val="28"/>
          <w:szCs w:val="28"/>
        </w:rPr>
      </w:pPr>
      <w:r>
        <w:rPr>
          <w:rFonts w:eastAsia="MS Mincho"/>
          <w:sz w:val="28"/>
          <w:szCs w:val="28"/>
        </w:rPr>
        <w:t>5.1. </w:t>
      </w:r>
      <w:r w:rsidR="00EC10BC" w:rsidRPr="00764F85">
        <w:rPr>
          <w:rFonts w:eastAsia="MS Mincho"/>
          <w:sz w:val="28"/>
          <w:szCs w:val="28"/>
        </w:rPr>
        <w:t>Цена контракта составляет ______________ рублей</w:t>
      </w:r>
      <w:proofErr w:type="gramStart"/>
      <w:r w:rsidR="00EC10BC" w:rsidRPr="00764F85">
        <w:rPr>
          <w:rFonts w:eastAsia="MS Mincho"/>
          <w:sz w:val="28"/>
          <w:szCs w:val="28"/>
        </w:rPr>
        <w:t xml:space="preserve"> (_______________________), </w:t>
      </w:r>
      <w:proofErr w:type="gramEnd"/>
      <w:r w:rsidR="00EC10BC" w:rsidRPr="00764F85">
        <w:rPr>
          <w:rFonts w:eastAsia="MS Mincho"/>
          <w:sz w:val="28"/>
          <w:szCs w:val="28"/>
        </w:rPr>
        <w:t>в том числе НДС</w:t>
      </w:r>
      <w:r w:rsidR="00EC10BC" w:rsidRPr="00764F85">
        <w:rPr>
          <w:rStyle w:val="ad"/>
          <w:sz w:val="28"/>
          <w:szCs w:val="28"/>
        </w:rPr>
        <w:footnoteReference w:id="22"/>
      </w:r>
      <w:r w:rsidR="00EC10BC" w:rsidRPr="00764F85">
        <w:rPr>
          <w:rFonts w:eastAsia="MS Mincho"/>
          <w:sz w:val="28"/>
          <w:szCs w:val="28"/>
        </w:rPr>
        <w:t xml:space="preserve"> ___%</w:t>
      </w:r>
      <w:r>
        <w:rPr>
          <w:rFonts w:eastAsia="MS Mincho"/>
          <w:sz w:val="28"/>
          <w:szCs w:val="28"/>
        </w:rPr>
        <w:t xml:space="preserve"> – </w:t>
      </w:r>
      <w:r w:rsidR="00EC10BC" w:rsidRPr="00764F85">
        <w:rPr>
          <w:rFonts w:eastAsia="MS Mincho"/>
          <w:sz w:val="28"/>
          <w:szCs w:val="28"/>
        </w:rPr>
        <w:t>______ руб</w:t>
      </w:r>
      <w:r w:rsidR="00253FE9">
        <w:rPr>
          <w:rFonts w:eastAsia="MS Mincho"/>
          <w:sz w:val="28"/>
          <w:szCs w:val="28"/>
        </w:rPr>
        <w:t>лей</w:t>
      </w:r>
      <w:r w:rsidR="00EC10BC" w:rsidRPr="005A1D32">
        <w:rPr>
          <w:rFonts w:eastAsia="MS Mincho"/>
          <w:sz w:val="28"/>
          <w:szCs w:val="28"/>
        </w:rPr>
        <w:t>.</w:t>
      </w:r>
      <w:r w:rsidR="00EC10BC" w:rsidRPr="00764F85">
        <w:rPr>
          <w:rFonts w:eastAsia="MS Mincho"/>
          <w:sz w:val="28"/>
          <w:szCs w:val="28"/>
        </w:rPr>
        <w:t xml:space="preserve"> (_____________________________________)</w:t>
      </w:r>
      <w:r w:rsidR="00F5052C">
        <w:rPr>
          <w:rStyle w:val="ad"/>
          <w:rFonts w:eastAsia="MS Mincho"/>
          <w:sz w:val="28"/>
          <w:szCs w:val="28"/>
        </w:rPr>
        <w:footnoteReference w:id="23"/>
      </w:r>
      <w:r w:rsidR="00EC10BC" w:rsidRPr="00764F85">
        <w:rPr>
          <w:rFonts w:eastAsia="MS Mincho"/>
          <w:sz w:val="28"/>
          <w:szCs w:val="28"/>
        </w:rPr>
        <w:t>.</w:t>
      </w:r>
      <w:r w:rsidR="00EC10BC">
        <w:rPr>
          <w:rFonts w:eastAsia="MS Mincho"/>
          <w:sz w:val="28"/>
          <w:szCs w:val="28"/>
        </w:rPr>
        <w:t xml:space="preserve"> </w:t>
      </w:r>
      <w:r w:rsidR="00EC10BC" w:rsidRPr="00E468EC">
        <w:rPr>
          <w:sz w:val="28"/>
          <w:szCs w:val="28"/>
        </w:rPr>
        <w:t>Цена контракта является твердой и определяется на весь срок исполнения контракта.</w:t>
      </w:r>
    </w:p>
    <w:p w:rsidR="00EC10BC" w:rsidRPr="00764F85" w:rsidRDefault="006338C5" w:rsidP="006338C5">
      <w:pPr>
        <w:pStyle w:val="a8"/>
        <w:widowControl w:val="0"/>
        <w:tabs>
          <w:tab w:val="left" w:pos="-2160"/>
          <w:tab w:val="left" w:pos="142"/>
        </w:tabs>
        <w:suppressAutoHyphens/>
        <w:spacing w:before="0" w:beforeAutospacing="0" w:after="0" w:afterAutospacing="0"/>
        <w:contextualSpacing/>
        <w:rPr>
          <w:rFonts w:eastAsia="MS Mincho"/>
          <w:sz w:val="28"/>
          <w:szCs w:val="28"/>
        </w:rPr>
      </w:pPr>
      <w:r>
        <w:rPr>
          <w:rFonts w:eastAsia="MS Mincho"/>
          <w:sz w:val="28"/>
          <w:szCs w:val="28"/>
        </w:rPr>
        <w:t>5.2. </w:t>
      </w:r>
      <w:r w:rsidR="00EC10BC" w:rsidRPr="00764F85">
        <w:rPr>
          <w:rFonts w:eastAsia="MS Mincho"/>
          <w:sz w:val="28"/>
          <w:szCs w:val="28"/>
        </w:rPr>
        <w:t xml:space="preserve">Цена за единицу услуги устанавливается в российских рублях и остается неизменной на весь срок исполнения настоящего контракта. </w:t>
      </w:r>
      <w:r w:rsidR="00EC10BC" w:rsidRPr="00764F85">
        <w:rPr>
          <w:rFonts w:eastAsia="MS Mincho"/>
          <w:kern w:val="1"/>
          <w:sz w:val="28"/>
          <w:szCs w:val="28"/>
        </w:rPr>
        <w:t xml:space="preserve">Цена </w:t>
      </w:r>
      <w:r w:rsidR="00EC10BC" w:rsidRPr="00764F85">
        <w:rPr>
          <w:rFonts w:eastAsia="MS Mincho"/>
          <w:bCs/>
          <w:kern w:val="1"/>
          <w:sz w:val="28"/>
          <w:szCs w:val="28"/>
        </w:rPr>
        <w:t>настоящего к</w:t>
      </w:r>
      <w:r w:rsidR="00EC10BC" w:rsidRPr="00764F85">
        <w:rPr>
          <w:rFonts w:eastAsia="MS Mincho"/>
          <w:kern w:val="1"/>
          <w:sz w:val="28"/>
          <w:szCs w:val="28"/>
        </w:rPr>
        <w:t xml:space="preserve">онтракта включает в себя все расходы </w:t>
      </w:r>
      <w:r w:rsidR="007D0A9D">
        <w:rPr>
          <w:rFonts w:eastAsia="MS Mincho"/>
          <w:kern w:val="1"/>
          <w:sz w:val="28"/>
          <w:szCs w:val="28"/>
        </w:rPr>
        <w:t>И</w:t>
      </w:r>
      <w:r w:rsidR="00EC10BC" w:rsidRPr="00764F85">
        <w:rPr>
          <w:rFonts w:eastAsia="MS Mincho"/>
          <w:kern w:val="1"/>
          <w:sz w:val="28"/>
          <w:szCs w:val="28"/>
        </w:rPr>
        <w:t xml:space="preserve">сполнителя, </w:t>
      </w:r>
      <w:r w:rsidR="00253FE9">
        <w:rPr>
          <w:rFonts w:eastAsia="MS Mincho"/>
          <w:kern w:val="1"/>
          <w:sz w:val="28"/>
          <w:szCs w:val="28"/>
        </w:rPr>
        <w:br/>
      </w:r>
      <w:r w:rsidR="00EC10BC" w:rsidRPr="00764F85">
        <w:rPr>
          <w:rFonts w:eastAsia="MS Mincho"/>
          <w:kern w:val="1"/>
          <w:sz w:val="28"/>
          <w:szCs w:val="28"/>
        </w:rPr>
        <w:t>в том числе стоимость охранных услуг, транспортные и иные расходы, связанные с исполнением настоящего контракта, а также все налоги, сборы, отчисления и другие обязательные платежи, установленные законодательством Российской Федерации.</w:t>
      </w:r>
    </w:p>
    <w:p w:rsidR="00EC10BC" w:rsidRDefault="00EC10BC" w:rsidP="00EC10BC">
      <w:pPr>
        <w:autoSpaceDE w:val="0"/>
        <w:autoSpaceDN w:val="0"/>
        <w:adjustRightInd w:val="0"/>
        <w:ind w:firstLine="709"/>
        <w:jc w:val="both"/>
        <w:rPr>
          <w:rFonts w:eastAsia="MS Mincho"/>
          <w:sz w:val="28"/>
          <w:szCs w:val="28"/>
        </w:rPr>
      </w:pPr>
      <w:r w:rsidRPr="00764F85">
        <w:rPr>
          <w:rFonts w:eastAsia="MS Mincho"/>
          <w:sz w:val="28"/>
          <w:szCs w:val="28"/>
        </w:rPr>
        <w:t xml:space="preserve">Цена настоящего контракта может быть снижена по соглашению </w:t>
      </w:r>
      <w:r w:rsidR="007D0A9D">
        <w:rPr>
          <w:rFonts w:eastAsia="MS Mincho"/>
          <w:sz w:val="28"/>
          <w:szCs w:val="28"/>
        </w:rPr>
        <w:t>С</w:t>
      </w:r>
      <w:r w:rsidRPr="00764F85">
        <w:rPr>
          <w:rFonts w:eastAsia="MS Mincho"/>
          <w:sz w:val="28"/>
          <w:szCs w:val="28"/>
        </w:rPr>
        <w:t xml:space="preserve">торон без изменения, предусмотренного контрактом объема услуги </w:t>
      </w:r>
      <w:r w:rsidR="00253FE9">
        <w:rPr>
          <w:rFonts w:eastAsia="MS Mincho"/>
          <w:sz w:val="28"/>
          <w:szCs w:val="28"/>
        </w:rPr>
        <w:br/>
      </w:r>
      <w:r w:rsidRPr="00764F85">
        <w:rPr>
          <w:rFonts w:eastAsia="MS Mincho"/>
          <w:sz w:val="28"/>
          <w:szCs w:val="28"/>
        </w:rPr>
        <w:t>и иных условий исполнения контракта.</w:t>
      </w:r>
    </w:p>
    <w:p w:rsidR="00CB467A" w:rsidRPr="00CB467A" w:rsidRDefault="00EC10BC" w:rsidP="00EC10BC">
      <w:pPr>
        <w:autoSpaceDE w:val="0"/>
        <w:autoSpaceDN w:val="0"/>
        <w:adjustRightInd w:val="0"/>
        <w:ind w:firstLine="709"/>
        <w:jc w:val="both"/>
        <w:rPr>
          <w:rFonts w:eastAsia="Calibri"/>
          <w:sz w:val="28"/>
          <w:szCs w:val="28"/>
          <w:lang w:eastAsia="en-US"/>
        </w:rPr>
      </w:pPr>
      <w:r w:rsidRPr="00CB467A">
        <w:rPr>
          <w:rFonts w:eastAsia="Calibri"/>
          <w:sz w:val="28"/>
          <w:szCs w:val="28"/>
          <w:lang w:eastAsia="en-US"/>
        </w:rPr>
        <w:t xml:space="preserve">По предложению </w:t>
      </w:r>
      <w:r w:rsidR="007D0A9D">
        <w:rPr>
          <w:rFonts w:eastAsia="Calibri"/>
          <w:sz w:val="28"/>
          <w:szCs w:val="28"/>
          <w:lang w:eastAsia="en-US"/>
        </w:rPr>
        <w:t>З</w:t>
      </w:r>
      <w:r w:rsidRPr="00CB467A">
        <w:rPr>
          <w:rFonts w:eastAsia="Calibri"/>
          <w:sz w:val="28"/>
          <w:szCs w:val="28"/>
          <w:lang w:eastAsia="en-US"/>
        </w:rPr>
        <w:t xml:space="preserve">аказчика </w:t>
      </w:r>
      <w:r w:rsidR="00CB467A" w:rsidRPr="00CB467A">
        <w:rPr>
          <w:rFonts w:eastAsia="Calibri"/>
          <w:sz w:val="28"/>
          <w:szCs w:val="28"/>
          <w:lang w:eastAsia="en-US"/>
        </w:rPr>
        <w:t xml:space="preserve">объем оказываемой услуги, предусмотренный контрактом, </w:t>
      </w:r>
      <w:r w:rsidR="00CB467A">
        <w:rPr>
          <w:rFonts w:eastAsia="Calibri"/>
          <w:sz w:val="28"/>
          <w:szCs w:val="28"/>
          <w:lang w:eastAsia="en-US"/>
        </w:rPr>
        <w:t xml:space="preserve">может быть </w:t>
      </w:r>
      <w:r w:rsidRPr="00CB467A">
        <w:rPr>
          <w:rFonts w:eastAsia="Calibri"/>
          <w:sz w:val="28"/>
          <w:szCs w:val="28"/>
          <w:lang w:eastAsia="en-US"/>
        </w:rPr>
        <w:t>увелич</w:t>
      </w:r>
      <w:r w:rsidR="00CB467A">
        <w:rPr>
          <w:rFonts w:eastAsia="Calibri"/>
          <w:sz w:val="28"/>
          <w:szCs w:val="28"/>
          <w:lang w:eastAsia="en-US"/>
        </w:rPr>
        <w:t>ен</w:t>
      </w:r>
      <w:r w:rsidRPr="00CB467A">
        <w:rPr>
          <w:rFonts w:eastAsia="Calibri"/>
          <w:sz w:val="28"/>
          <w:szCs w:val="28"/>
          <w:lang w:eastAsia="en-US"/>
        </w:rPr>
        <w:t xml:space="preserve"> </w:t>
      </w:r>
      <w:r w:rsidR="002873F2" w:rsidRPr="00CB467A">
        <w:rPr>
          <w:rFonts w:eastAsia="Calibri"/>
          <w:sz w:val="28"/>
          <w:szCs w:val="28"/>
          <w:lang w:eastAsia="en-US"/>
        </w:rPr>
        <w:t>или уменьш</w:t>
      </w:r>
      <w:r w:rsidR="002873F2">
        <w:rPr>
          <w:rFonts w:eastAsia="Calibri"/>
          <w:sz w:val="28"/>
          <w:szCs w:val="28"/>
          <w:lang w:eastAsia="en-US"/>
        </w:rPr>
        <w:t>ен</w:t>
      </w:r>
      <w:r w:rsidR="002873F2" w:rsidRPr="00CB467A">
        <w:rPr>
          <w:rFonts w:eastAsia="Calibri"/>
          <w:sz w:val="28"/>
          <w:szCs w:val="28"/>
          <w:lang w:eastAsia="en-US"/>
        </w:rPr>
        <w:t xml:space="preserve"> </w:t>
      </w:r>
      <w:r w:rsidR="00B623C7">
        <w:rPr>
          <w:rFonts w:eastAsia="Calibri"/>
          <w:sz w:val="28"/>
          <w:szCs w:val="28"/>
          <w:lang w:eastAsia="en-US"/>
        </w:rPr>
        <w:br/>
      </w:r>
      <w:r w:rsidR="00A22F8C" w:rsidRPr="00CB467A">
        <w:rPr>
          <w:rFonts w:eastAsia="Calibri"/>
          <w:sz w:val="28"/>
          <w:szCs w:val="28"/>
          <w:lang w:eastAsia="en-US"/>
        </w:rPr>
        <w:t xml:space="preserve">не более чем на </w:t>
      </w:r>
      <w:r w:rsidR="007D0A9D">
        <w:rPr>
          <w:rFonts w:eastAsia="Calibri"/>
          <w:sz w:val="28"/>
          <w:szCs w:val="28"/>
          <w:lang w:eastAsia="en-US"/>
        </w:rPr>
        <w:t xml:space="preserve">10 </w:t>
      </w:r>
      <w:r w:rsidR="00A22F8C" w:rsidRPr="00CB467A">
        <w:rPr>
          <w:rFonts w:eastAsia="Calibri"/>
          <w:sz w:val="28"/>
          <w:szCs w:val="28"/>
          <w:lang w:eastAsia="en-US"/>
        </w:rPr>
        <w:t>процентов</w:t>
      </w:r>
      <w:r w:rsidRPr="00CB467A">
        <w:rPr>
          <w:rFonts w:eastAsia="Calibri"/>
          <w:sz w:val="28"/>
          <w:szCs w:val="28"/>
          <w:lang w:eastAsia="en-US"/>
        </w:rPr>
        <w:t xml:space="preserve">. При этом по соглашению </w:t>
      </w:r>
      <w:r w:rsidR="007D0A9D">
        <w:rPr>
          <w:rFonts w:eastAsia="Calibri"/>
          <w:sz w:val="28"/>
          <w:szCs w:val="28"/>
          <w:lang w:eastAsia="en-US"/>
        </w:rPr>
        <w:t>С</w:t>
      </w:r>
      <w:r w:rsidRPr="00CB467A">
        <w:rPr>
          <w:rFonts w:eastAsia="Calibri"/>
          <w:sz w:val="28"/>
          <w:szCs w:val="28"/>
          <w:lang w:eastAsia="en-US"/>
        </w:rPr>
        <w:t xml:space="preserve">торон допускается изменение с учетом </w:t>
      </w:r>
      <w:proofErr w:type="gramStart"/>
      <w:r w:rsidRPr="00CB467A">
        <w:rPr>
          <w:rFonts w:eastAsia="Calibri"/>
          <w:sz w:val="28"/>
          <w:szCs w:val="28"/>
          <w:lang w:eastAsia="en-US"/>
        </w:rPr>
        <w:t xml:space="preserve">положений бюджетного законодательства </w:t>
      </w:r>
      <w:r w:rsidRPr="00CB467A">
        <w:rPr>
          <w:rFonts w:eastAsia="Calibri"/>
          <w:sz w:val="28"/>
          <w:szCs w:val="28"/>
          <w:lang w:eastAsia="en-US"/>
        </w:rPr>
        <w:lastRenderedPageBreak/>
        <w:t>Российской Федерации цены контракта</w:t>
      </w:r>
      <w:proofErr w:type="gramEnd"/>
      <w:r w:rsidRPr="00CB467A">
        <w:rPr>
          <w:rFonts w:eastAsia="Calibri"/>
          <w:sz w:val="28"/>
          <w:szCs w:val="28"/>
          <w:lang w:eastAsia="en-US"/>
        </w:rPr>
        <w:t xml:space="preserve"> пропорционально дополнительному объему оказываемой услуги исходя из установленной</w:t>
      </w:r>
      <w:r w:rsidR="00CB467A" w:rsidRPr="00CB467A">
        <w:rPr>
          <w:rFonts w:eastAsia="Calibri"/>
          <w:sz w:val="28"/>
          <w:szCs w:val="28"/>
          <w:lang w:eastAsia="en-US"/>
        </w:rPr>
        <w:t xml:space="preserve"> </w:t>
      </w:r>
      <w:r w:rsidR="00B623C7">
        <w:rPr>
          <w:rFonts w:eastAsia="Calibri"/>
          <w:sz w:val="28"/>
          <w:szCs w:val="28"/>
          <w:lang w:eastAsia="en-US"/>
        </w:rPr>
        <w:br/>
      </w:r>
      <w:r w:rsidRPr="00CB467A">
        <w:rPr>
          <w:rFonts w:eastAsia="Calibri"/>
          <w:sz w:val="28"/>
          <w:szCs w:val="28"/>
          <w:lang w:eastAsia="en-US"/>
        </w:rPr>
        <w:t xml:space="preserve">в контракте цены единицы услуги, но не более чем на </w:t>
      </w:r>
      <w:r w:rsidR="00765CA9">
        <w:rPr>
          <w:rFonts w:eastAsia="Calibri"/>
          <w:sz w:val="28"/>
          <w:szCs w:val="28"/>
          <w:lang w:eastAsia="en-US"/>
        </w:rPr>
        <w:t xml:space="preserve">10 </w:t>
      </w:r>
      <w:r w:rsidRPr="00CB467A">
        <w:rPr>
          <w:rFonts w:eastAsia="Calibri"/>
          <w:sz w:val="28"/>
          <w:szCs w:val="28"/>
          <w:lang w:eastAsia="en-US"/>
        </w:rPr>
        <w:t xml:space="preserve">процентов цены контракта. </w:t>
      </w:r>
    </w:p>
    <w:p w:rsidR="00EC10BC" w:rsidRPr="00AA420D" w:rsidRDefault="00EC10BC" w:rsidP="00EC10BC">
      <w:pPr>
        <w:autoSpaceDE w:val="0"/>
        <w:autoSpaceDN w:val="0"/>
        <w:adjustRightInd w:val="0"/>
        <w:ind w:firstLine="709"/>
        <w:jc w:val="both"/>
        <w:rPr>
          <w:rFonts w:eastAsia="MS Mincho"/>
          <w:sz w:val="28"/>
          <w:szCs w:val="28"/>
        </w:rPr>
      </w:pPr>
      <w:r w:rsidRPr="00CB467A">
        <w:rPr>
          <w:rFonts w:eastAsia="Calibri"/>
          <w:sz w:val="28"/>
          <w:szCs w:val="28"/>
          <w:lang w:eastAsia="en-US"/>
        </w:rPr>
        <w:t>При уменьшении предусмотренн</w:t>
      </w:r>
      <w:r w:rsidR="00765CA9">
        <w:rPr>
          <w:rFonts w:eastAsia="Calibri"/>
          <w:sz w:val="28"/>
          <w:szCs w:val="28"/>
          <w:lang w:eastAsia="en-US"/>
        </w:rPr>
        <w:t>ого</w:t>
      </w:r>
      <w:r w:rsidRPr="00CB467A">
        <w:rPr>
          <w:rFonts w:eastAsia="Calibri"/>
          <w:sz w:val="28"/>
          <w:szCs w:val="28"/>
          <w:lang w:eastAsia="en-US"/>
        </w:rPr>
        <w:t xml:space="preserve"> контрактом объема оказываемой услуги </w:t>
      </w:r>
      <w:r w:rsidR="00765CA9">
        <w:rPr>
          <w:rFonts w:eastAsia="Calibri"/>
          <w:sz w:val="28"/>
          <w:szCs w:val="28"/>
          <w:lang w:eastAsia="en-US"/>
        </w:rPr>
        <w:t>С</w:t>
      </w:r>
      <w:r w:rsidRPr="00CB467A">
        <w:rPr>
          <w:rFonts w:eastAsia="Calibri"/>
          <w:sz w:val="28"/>
          <w:szCs w:val="28"/>
          <w:lang w:eastAsia="en-US"/>
        </w:rPr>
        <w:t xml:space="preserve">тороны контракта обязаны уменьшить цену контракта исходя </w:t>
      </w:r>
      <w:r w:rsidR="00B623C7">
        <w:rPr>
          <w:rFonts w:eastAsia="Calibri"/>
          <w:sz w:val="28"/>
          <w:szCs w:val="28"/>
          <w:lang w:eastAsia="en-US"/>
        </w:rPr>
        <w:br/>
      </w:r>
      <w:r w:rsidRPr="00CB467A">
        <w:rPr>
          <w:rFonts w:eastAsia="Calibri"/>
          <w:sz w:val="28"/>
          <w:szCs w:val="28"/>
          <w:lang w:eastAsia="en-US"/>
        </w:rPr>
        <w:t>из цены данной услуги</w:t>
      </w:r>
      <w:r w:rsidRPr="00CB467A">
        <w:rPr>
          <w:rStyle w:val="ad"/>
          <w:rFonts w:eastAsia="Calibri"/>
          <w:sz w:val="28"/>
          <w:szCs w:val="28"/>
          <w:lang w:eastAsia="en-US"/>
        </w:rPr>
        <w:footnoteReference w:id="24"/>
      </w:r>
      <w:r w:rsidRPr="00CB467A">
        <w:rPr>
          <w:rFonts w:eastAsia="Calibri"/>
          <w:sz w:val="28"/>
          <w:szCs w:val="28"/>
          <w:lang w:eastAsia="en-US"/>
        </w:rPr>
        <w:t>.</w:t>
      </w:r>
    </w:p>
    <w:p w:rsidR="00EC10BC" w:rsidRPr="00AA420D" w:rsidRDefault="00765CA9" w:rsidP="00765CA9">
      <w:pPr>
        <w:pStyle w:val="a8"/>
        <w:widowControl w:val="0"/>
        <w:tabs>
          <w:tab w:val="left" w:pos="-2160"/>
          <w:tab w:val="left" w:pos="142"/>
        </w:tabs>
        <w:suppressAutoHyphens/>
        <w:spacing w:before="0" w:beforeAutospacing="0" w:after="0" w:afterAutospacing="0"/>
        <w:contextualSpacing/>
        <w:rPr>
          <w:rFonts w:eastAsia="MS Mincho"/>
          <w:sz w:val="28"/>
          <w:szCs w:val="28"/>
        </w:rPr>
      </w:pPr>
      <w:r>
        <w:rPr>
          <w:rFonts w:eastAsia="MS Mincho"/>
          <w:sz w:val="28"/>
          <w:szCs w:val="28"/>
        </w:rPr>
        <w:t>5.3. </w:t>
      </w:r>
      <w:r w:rsidR="00EC10BC" w:rsidRPr="00764F85">
        <w:rPr>
          <w:rFonts w:eastAsia="MS Mincho"/>
          <w:sz w:val="28"/>
          <w:szCs w:val="28"/>
        </w:rPr>
        <w:t>Оплата за о</w:t>
      </w:r>
      <w:r>
        <w:rPr>
          <w:rFonts w:eastAsia="MS Mincho"/>
          <w:sz w:val="28"/>
          <w:szCs w:val="28"/>
        </w:rPr>
        <w:t>казанные услуги осуществляется З</w:t>
      </w:r>
      <w:r w:rsidR="00EC10BC" w:rsidRPr="00764F85">
        <w:rPr>
          <w:rFonts w:eastAsia="MS Mincho"/>
          <w:sz w:val="28"/>
          <w:szCs w:val="28"/>
        </w:rPr>
        <w:t>аказчиком ежемесячно в течение 30 (тридцати)</w:t>
      </w:r>
      <w:r w:rsidR="00EC10BC">
        <w:rPr>
          <w:rStyle w:val="ad"/>
          <w:rFonts w:eastAsia="MS Mincho"/>
          <w:sz w:val="28"/>
          <w:szCs w:val="28"/>
        </w:rPr>
        <w:footnoteReference w:id="25"/>
      </w:r>
      <w:r w:rsidR="00EC10BC" w:rsidRPr="00764F85">
        <w:rPr>
          <w:rFonts w:eastAsia="MS Mincho"/>
          <w:sz w:val="28"/>
          <w:szCs w:val="28"/>
        </w:rPr>
        <w:t xml:space="preserve"> календарных </w:t>
      </w:r>
      <w:r w:rsidR="00EC10BC" w:rsidRPr="00E468EC">
        <w:rPr>
          <w:rFonts w:eastAsia="MS Mincho"/>
          <w:sz w:val="28"/>
          <w:szCs w:val="28"/>
        </w:rPr>
        <w:t xml:space="preserve">дней </w:t>
      </w:r>
      <w:proofErr w:type="gramStart"/>
      <w:r w:rsidR="00EC10BC" w:rsidRPr="00E468EC">
        <w:rPr>
          <w:sz w:val="28"/>
          <w:szCs w:val="28"/>
        </w:rPr>
        <w:t>с</w:t>
      </w:r>
      <w:r w:rsidR="00EC10BC" w:rsidRPr="00764F85">
        <w:rPr>
          <w:sz w:val="28"/>
          <w:szCs w:val="28"/>
        </w:rPr>
        <w:t xml:space="preserve"> даты подписания</w:t>
      </w:r>
      <w:proofErr w:type="gramEnd"/>
      <w:r w:rsidR="00EC10BC" w:rsidRPr="00764F85">
        <w:rPr>
          <w:sz w:val="28"/>
          <w:szCs w:val="28"/>
        </w:rPr>
        <w:t xml:space="preserve"> </w:t>
      </w:r>
      <w:r>
        <w:rPr>
          <w:sz w:val="28"/>
          <w:szCs w:val="28"/>
        </w:rPr>
        <w:t>З</w:t>
      </w:r>
      <w:r w:rsidR="00EC10BC" w:rsidRPr="00E468EC">
        <w:rPr>
          <w:sz w:val="28"/>
          <w:szCs w:val="28"/>
        </w:rPr>
        <w:t xml:space="preserve">аказчиком акта сдачи-приемки </w:t>
      </w:r>
      <w:r w:rsidR="00EC10BC" w:rsidRPr="00764F85">
        <w:rPr>
          <w:sz w:val="28"/>
          <w:szCs w:val="28"/>
        </w:rPr>
        <w:t xml:space="preserve">оказанных </w:t>
      </w:r>
      <w:r w:rsidR="00EC10BC" w:rsidRPr="00E468EC">
        <w:rPr>
          <w:sz w:val="28"/>
          <w:szCs w:val="28"/>
        </w:rPr>
        <w:t>услуг</w:t>
      </w:r>
      <w:r w:rsidR="00EC10BC" w:rsidRPr="00D726F4">
        <w:rPr>
          <w:sz w:val="28"/>
          <w:szCs w:val="28"/>
        </w:rPr>
        <w:t xml:space="preserve"> </w:t>
      </w:r>
      <w:r w:rsidR="00EC10BC" w:rsidRPr="00AA420D">
        <w:rPr>
          <w:sz w:val="28"/>
          <w:szCs w:val="28"/>
        </w:rPr>
        <w:t>на основании счета, счета-фактуры</w:t>
      </w:r>
      <w:r w:rsidR="00B623C7">
        <w:rPr>
          <w:rStyle w:val="ad"/>
          <w:sz w:val="28"/>
          <w:szCs w:val="28"/>
        </w:rPr>
        <w:footnoteReference w:id="26"/>
      </w:r>
      <w:r>
        <w:rPr>
          <w:sz w:val="28"/>
          <w:szCs w:val="28"/>
        </w:rPr>
        <w:t>.</w:t>
      </w:r>
    </w:p>
    <w:p w:rsidR="00EC10BC" w:rsidRPr="00764F85" w:rsidRDefault="00765CA9" w:rsidP="00EC10BC">
      <w:pPr>
        <w:shd w:val="clear" w:color="auto" w:fill="FFFFFF"/>
        <w:tabs>
          <w:tab w:val="left" w:pos="142"/>
          <w:tab w:val="left" w:pos="1260"/>
        </w:tabs>
        <w:autoSpaceDE w:val="0"/>
        <w:autoSpaceDN w:val="0"/>
        <w:adjustRightInd w:val="0"/>
        <w:ind w:firstLine="709"/>
        <w:contextualSpacing/>
        <w:jc w:val="both"/>
        <w:rPr>
          <w:sz w:val="28"/>
          <w:szCs w:val="28"/>
        </w:rPr>
      </w:pPr>
      <w:r>
        <w:rPr>
          <w:sz w:val="28"/>
          <w:szCs w:val="28"/>
        </w:rPr>
        <w:t>Счет-фактура выставляется И</w:t>
      </w:r>
      <w:r w:rsidR="00EC10BC" w:rsidRPr="00764F85">
        <w:rPr>
          <w:sz w:val="28"/>
          <w:szCs w:val="28"/>
        </w:rPr>
        <w:t xml:space="preserve">сполнителем в соответствии </w:t>
      </w:r>
      <w:r w:rsidR="00253FE9">
        <w:rPr>
          <w:sz w:val="28"/>
          <w:szCs w:val="28"/>
        </w:rPr>
        <w:br/>
      </w:r>
      <w:r w:rsidR="00EC10BC" w:rsidRPr="00764F85">
        <w:rPr>
          <w:sz w:val="28"/>
          <w:szCs w:val="28"/>
        </w:rPr>
        <w:t>с законодательством</w:t>
      </w:r>
      <w:r w:rsidR="00B632F4">
        <w:rPr>
          <w:sz w:val="28"/>
          <w:szCs w:val="28"/>
        </w:rPr>
        <w:t xml:space="preserve"> Российской Федерации</w:t>
      </w:r>
      <w:r w:rsidR="00EC10BC">
        <w:rPr>
          <w:rStyle w:val="ad"/>
          <w:sz w:val="28"/>
          <w:szCs w:val="28"/>
        </w:rPr>
        <w:footnoteReference w:id="27"/>
      </w:r>
      <w:r w:rsidR="00EC10BC" w:rsidRPr="00764F85">
        <w:rPr>
          <w:sz w:val="28"/>
          <w:szCs w:val="28"/>
        </w:rPr>
        <w:t>.</w:t>
      </w:r>
    </w:p>
    <w:p w:rsidR="00EC10BC" w:rsidRPr="00764F85" w:rsidRDefault="00765CA9" w:rsidP="00765CA9">
      <w:pPr>
        <w:pStyle w:val="a8"/>
        <w:widowControl w:val="0"/>
        <w:tabs>
          <w:tab w:val="left" w:pos="-2160"/>
          <w:tab w:val="left" w:pos="142"/>
        </w:tabs>
        <w:suppressAutoHyphens/>
        <w:spacing w:before="0" w:beforeAutospacing="0" w:after="0" w:afterAutospacing="0"/>
        <w:contextualSpacing/>
        <w:rPr>
          <w:rFonts w:eastAsia="MS Mincho"/>
          <w:sz w:val="28"/>
          <w:szCs w:val="28"/>
        </w:rPr>
      </w:pPr>
      <w:r>
        <w:rPr>
          <w:rFonts w:eastAsia="MS Mincho"/>
          <w:sz w:val="28"/>
          <w:szCs w:val="28"/>
        </w:rPr>
        <w:t>5.4. </w:t>
      </w:r>
      <w:r w:rsidR="00EC10BC" w:rsidRPr="00764F85">
        <w:rPr>
          <w:rFonts w:eastAsia="MS Mincho"/>
          <w:sz w:val="28"/>
          <w:szCs w:val="28"/>
        </w:rPr>
        <w:t xml:space="preserve">Оплата осуществляется по безналичному расчету платежными </w:t>
      </w:r>
      <w:r>
        <w:rPr>
          <w:rFonts w:eastAsia="MS Mincho"/>
          <w:sz w:val="28"/>
          <w:szCs w:val="28"/>
        </w:rPr>
        <w:t>поручениями путем перечисления З</w:t>
      </w:r>
      <w:r w:rsidR="00EC10BC" w:rsidRPr="00764F85">
        <w:rPr>
          <w:rFonts w:eastAsia="MS Mincho"/>
          <w:sz w:val="28"/>
          <w:szCs w:val="28"/>
        </w:rPr>
        <w:t xml:space="preserve">аказчиком денежных средств </w:t>
      </w:r>
      <w:r w:rsidR="00253FE9">
        <w:rPr>
          <w:rFonts w:eastAsia="MS Mincho"/>
          <w:sz w:val="28"/>
          <w:szCs w:val="28"/>
        </w:rPr>
        <w:br/>
      </w:r>
      <w:r w:rsidR="00EC10BC" w:rsidRPr="00764F85">
        <w:rPr>
          <w:rFonts w:eastAsia="MS Mincho"/>
          <w:sz w:val="28"/>
          <w:szCs w:val="28"/>
        </w:rPr>
        <w:t xml:space="preserve">на расчетный счет </w:t>
      </w:r>
      <w:r>
        <w:rPr>
          <w:rFonts w:eastAsia="MS Mincho"/>
          <w:sz w:val="28"/>
          <w:szCs w:val="28"/>
        </w:rPr>
        <w:t>И</w:t>
      </w:r>
      <w:r w:rsidR="00EC10BC" w:rsidRPr="00764F85">
        <w:rPr>
          <w:rFonts w:eastAsia="MS Mincho"/>
          <w:sz w:val="28"/>
          <w:szCs w:val="28"/>
        </w:rPr>
        <w:t>сполнителя.</w:t>
      </w:r>
    </w:p>
    <w:p w:rsidR="00EC10BC" w:rsidRPr="00764F85" w:rsidRDefault="00EC10BC" w:rsidP="00EC10BC">
      <w:pPr>
        <w:pStyle w:val="a8"/>
        <w:tabs>
          <w:tab w:val="left" w:pos="-2160"/>
          <w:tab w:val="left" w:pos="142"/>
        </w:tabs>
        <w:spacing w:before="0" w:beforeAutospacing="0" w:after="0" w:afterAutospacing="0"/>
        <w:contextualSpacing/>
        <w:rPr>
          <w:rFonts w:eastAsia="MS Mincho"/>
          <w:sz w:val="28"/>
          <w:szCs w:val="28"/>
        </w:rPr>
      </w:pPr>
      <w:r w:rsidRPr="00764F85">
        <w:rPr>
          <w:rFonts w:eastAsia="MS Mincho"/>
          <w:sz w:val="28"/>
          <w:szCs w:val="28"/>
        </w:rPr>
        <w:t xml:space="preserve">В случае изменения расчетного счета </w:t>
      </w:r>
      <w:r w:rsidR="00765CA9">
        <w:rPr>
          <w:rFonts w:eastAsia="MS Mincho"/>
          <w:sz w:val="28"/>
          <w:szCs w:val="28"/>
        </w:rPr>
        <w:t>И</w:t>
      </w:r>
      <w:r w:rsidRPr="00764F85">
        <w:rPr>
          <w:rFonts w:eastAsia="MS Mincho"/>
          <w:sz w:val="28"/>
          <w:szCs w:val="28"/>
        </w:rPr>
        <w:t xml:space="preserve">сполнитель обязан </w:t>
      </w:r>
      <w:r w:rsidRPr="00485F8E">
        <w:rPr>
          <w:rFonts w:eastAsia="MS Mincho"/>
          <w:sz w:val="28"/>
          <w:szCs w:val="28"/>
        </w:rPr>
        <w:t>заблаговременно</w:t>
      </w:r>
      <w:r w:rsidRPr="00764F85">
        <w:rPr>
          <w:rFonts w:eastAsia="MS Mincho"/>
          <w:sz w:val="28"/>
          <w:szCs w:val="28"/>
        </w:rPr>
        <w:t xml:space="preserve"> в письменной форме сообщить об этом </w:t>
      </w:r>
      <w:r w:rsidR="00765CA9">
        <w:rPr>
          <w:rFonts w:eastAsia="MS Mincho"/>
          <w:sz w:val="28"/>
          <w:szCs w:val="28"/>
        </w:rPr>
        <w:t>З</w:t>
      </w:r>
      <w:r w:rsidRPr="00764F85">
        <w:rPr>
          <w:rFonts w:eastAsia="MS Mincho"/>
          <w:sz w:val="28"/>
          <w:szCs w:val="28"/>
        </w:rPr>
        <w:t xml:space="preserve">аказчику </w:t>
      </w:r>
      <w:r w:rsidR="00253FE9">
        <w:rPr>
          <w:rFonts w:eastAsia="MS Mincho"/>
          <w:sz w:val="28"/>
          <w:szCs w:val="28"/>
        </w:rPr>
        <w:br/>
      </w:r>
      <w:r w:rsidRPr="00764F85">
        <w:rPr>
          <w:rFonts w:eastAsia="MS Mincho"/>
          <w:sz w:val="28"/>
          <w:szCs w:val="28"/>
        </w:rPr>
        <w:t xml:space="preserve">с указанием новых реквизитов расчетного счета. </w:t>
      </w:r>
    </w:p>
    <w:p w:rsidR="00EC10BC" w:rsidRPr="00764F85" w:rsidRDefault="00765CA9" w:rsidP="00765CA9">
      <w:pPr>
        <w:pStyle w:val="a8"/>
        <w:widowControl w:val="0"/>
        <w:tabs>
          <w:tab w:val="left" w:pos="-2160"/>
          <w:tab w:val="left" w:pos="142"/>
        </w:tabs>
        <w:suppressAutoHyphens/>
        <w:spacing w:before="0" w:beforeAutospacing="0" w:after="0" w:afterAutospacing="0"/>
        <w:contextualSpacing/>
        <w:rPr>
          <w:rFonts w:eastAsia="MS Mincho"/>
          <w:sz w:val="28"/>
          <w:szCs w:val="28"/>
        </w:rPr>
      </w:pPr>
      <w:r>
        <w:rPr>
          <w:rFonts w:eastAsia="MS Mincho"/>
          <w:sz w:val="28"/>
          <w:szCs w:val="28"/>
        </w:rPr>
        <w:t>5.5. </w:t>
      </w:r>
      <w:r w:rsidR="00EC10BC" w:rsidRPr="00764F85">
        <w:rPr>
          <w:rFonts w:eastAsia="MS Mincho"/>
          <w:sz w:val="28"/>
          <w:szCs w:val="28"/>
        </w:rPr>
        <w:t xml:space="preserve">Обязанности </w:t>
      </w:r>
      <w:r>
        <w:rPr>
          <w:rFonts w:eastAsia="MS Mincho"/>
          <w:sz w:val="28"/>
          <w:szCs w:val="28"/>
        </w:rPr>
        <w:t>З</w:t>
      </w:r>
      <w:r w:rsidR="00EC10BC" w:rsidRPr="00764F85">
        <w:rPr>
          <w:rFonts w:eastAsia="MS Mincho"/>
          <w:sz w:val="28"/>
          <w:szCs w:val="28"/>
        </w:rPr>
        <w:t xml:space="preserve">аказчика по оплате считаются исполненными </w:t>
      </w:r>
      <w:r w:rsidR="00253FE9">
        <w:rPr>
          <w:rFonts w:eastAsia="MS Mincho"/>
          <w:sz w:val="28"/>
          <w:szCs w:val="28"/>
        </w:rPr>
        <w:br/>
      </w:r>
      <w:r w:rsidR="00EC10BC" w:rsidRPr="00764F85">
        <w:rPr>
          <w:sz w:val="28"/>
          <w:szCs w:val="28"/>
        </w:rPr>
        <w:t>с даты (дня)</w:t>
      </w:r>
      <w:r w:rsidR="00EC10BC" w:rsidRPr="00764F85">
        <w:rPr>
          <w:rFonts w:eastAsia="MS Mincho"/>
          <w:sz w:val="28"/>
          <w:szCs w:val="28"/>
        </w:rPr>
        <w:t xml:space="preserve"> </w:t>
      </w:r>
      <w:r w:rsidR="00CB467A">
        <w:rPr>
          <w:rFonts w:eastAsia="MS Mincho"/>
          <w:sz w:val="28"/>
          <w:szCs w:val="28"/>
        </w:rPr>
        <w:t xml:space="preserve">поступления </w:t>
      </w:r>
      <w:r w:rsidR="00EC10BC" w:rsidRPr="00764F85">
        <w:rPr>
          <w:rFonts w:eastAsia="MS Mincho"/>
          <w:sz w:val="28"/>
          <w:szCs w:val="28"/>
        </w:rPr>
        <w:t xml:space="preserve">денежных средств </w:t>
      </w:r>
      <w:r w:rsidR="00CB467A">
        <w:rPr>
          <w:rFonts w:eastAsia="MS Mincho"/>
          <w:sz w:val="28"/>
          <w:szCs w:val="28"/>
        </w:rPr>
        <w:t xml:space="preserve">на </w:t>
      </w:r>
      <w:r w:rsidR="00EC10BC" w:rsidRPr="00764F85">
        <w:rPr>
          <w:rFonts w:eastAsia="MS Mincho"/>
          <w:sz w:val="28"/>
          <w:szCs w:val="28"/>
        </w:rPr>
        <w:t>расчетн</w:t>
      </w:r>
      <w:r w:rsidR="00CB467A">
        <w:rPr>
          <w:rFonts w:eastAsia="MS Mincho"/>
          <w:sz w:val="28"/>
          <w:szCs w:val="28"/>
        </w:rPr>
        <w:t>ый</w:t>
      </w:r>
      <w:r w:rsidR="00EC10BC" w:rsidRPr="00764F85">
        <w:rPr>
          <w:rFonts w:eastAsia="MS Mincho"/>
          <w:sz w:val="28"/>
          <w:szCs w:val="28"/>
        </w:rPr>
        <w:t xml:space="preserve"> счет </w:t>
      </w:r>
      <w:r>
        <w:rPr>
          <w:rFonts w:eastAsia="MS Mincho"/>
          <w:sz w:val="28"/>
          <w:szCs w:val="28"/>
        </w:rPr>
        <w:t>И</w:t>
      </w:r>
      <w:r w:rsidR="00A22F8C">
        <w:rPr>
          <w:rFonts w:eastAsia="MS Mincho"/>
          <w:sz w:val="28"/>
          <w:szCs w:val="28"/>
        </w:rPr>
        <w:t>сполнителя</w:t>
      </w:r>
      <w:r w:rsidR="00EC10BC" w:rsidRPr="00764F85">
        <w:rPr>
          <w:rFonts w:eastAsia="MS Mincho"/>
          <w:sz w:val="28"/>
          <w:szCs w:val="28"/>
        </w:rPr>
        <w:t>.</w:t>
      </w:r>
    </w:p>
    <w:p w:rsidR="00EC10BC" w:rsidRPr="00753DBE" w:rsidRDefault="00EC10BC" w:rsidP="00EC10BC">
      <w:pPr>
        <w:ind w:firstLine="709"/>
        <w:jc w:val="both"/>
        <w:rPr>
          <w:rFonts w:eastAsia="Arial Unicode MS"/>
          <w:color w:val="000000"/>
          <w:sz w:val="28"/>
          <w:szCs w:val="28"/>
        </w:rPr>
      </w:pPr>
      <w:r w:rsidRPr="00753DBE">
        <w:rPr>
          <w:rFonts w:eastAsia="Arial Unicode MS"/>
          <w:color w:val="000000"/>
          <w:sz w:val="28"/>
          <w:szCs w:val="28"/>
        </w:rPr>
        <w:t>5.</w:t>
      </w:r>
      <w:r w:rsidR="000C42F2">
        <w:rPr>
          <w:rFonts w:eastAsia="Arial Unicode MS"/>
          <w:color w:val="000000"/>
          <w:sz w:val="28"/>
          <w:szCs w:val="28"/>
        </w:rPr>
        <w:t>6</w:t>
      </w:r>
      <w:r w:rsidR="00765CA9">
        <w:rPr>
          <w:rFonts w:eastAsia="Arial Unicode MS"/>
          <w:color w:val="000000"/>
          <w:sz w:val="28"/>
          <w:szCs w:val="28"/>
        </w:rPr>
        <w:t>. </w:t>
      </w:r>
      <w:r w:rsidRPr="00753DBE">
        <w:rPr>
          <w:rFonts w:eastAsia="Arial Unicode MS"/>
          <w:color w:val="000000"/>
          <w:sz w:val="28"/>
          <w:szCs w:val="28"/>
        </w:rPr>
        <w:t xml:space="preserve">В случае неисполнения или ненадлежащего исполнения обязательства, предусмотренного контрактом, </w:t>
      </w:r>
      <w:r w:rsidR="00765CA9">
        <w:rPr>
          <w:rFonts w:eastAsia="Arial Unicode MS"/>
          <w:color w:val="000000"/>
          <w:sz w:val="28"/>
          <w:szCs w:val="28"/>
        </w:rPr>
        <w:t>З</w:t>
      </w:r>
      <w:r w:rsidRPr="00753DBE">
        <w:rPr>
          <w:rFonts w:eastAsia="Arial Unicode MS"/>
          <w:color w:val="000000"/>
          <w:sz w:val="28"/>
          <w:szCs w:val="28"/>
        </w:rPr>
        <w:t>аказчик вправе произвести оплату по контракту за вычетом соответствующего размера неустойки (штрафа, пени).</w:t>
      </w:r>
    </w:p>
    <w:p w:rsidR="00EC10BC" w:rsidRPr="00753DBE" w:rsidRDefault="00EC10BC" w:rsidP="00EC10BC">
      <w:pPr>
        <w:ind w:firstLine="709"/>
        <w:jc w:val="both"/>
        <w:rPr>
          <w:rFonts w:eastAsia="Arial Unicode MS"/>
          <w:color w:val="000000"/>
          <w:sz w:val="28"/>
          <w:szCs w:val="28"/>
        </w:rPr>
      </w:pPr>
      <w:r w:rsidRPr="00753DBE">
        <w:rPr>
          <w:rFonts w:eastAsia="Arial Unicode MS"/>
          <w:color w:val="000000"/>
          <w:sz w:val="28"/>
          <w:szCs w:val="28"/>
        </w:rPr>
        <w:t>При этом оплата по контракту осуществляется на основании а</w:t>
      </w:r>
      <w:r w:rsidRPr="00753DBE">
        <w:rPr>
          <w:rFonts w:eastAsia="Arial Unicode MS"/>
          <w:bCs/>
          <w:color w:val="000000"/>
          <w:sz w:val="28"/>
          <w:szCs w:val="28"/>
        </w:rPr>
        <w:t>кта сдачи-приемки оказанных услуг</w:t>
      </w:r>
      <w:r w:rsidRPr="00753DBE">
        <w:rPr>
          <w:rFonts w:eastAsia="Arial Unicode MS"/>
          <w:color w:val="000000"/>
          <w:sz w:val="28"/>
          <w:szCs w:val="28"/>
        </w:rPr>
        <w:t>,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EC10BC" w:rsidRPr="00764F85" w:rsidRDefault="00EC10BC" w:rsidP="00EC10BC">
      <w:pPr>
        <w:pStyle w:val="WW-"/>
        <w:tabs>
          <w:tab w:val="left" w:pos="142"/>
        </w:tabs>
        <w:ind w:firstLine="709"/>
        <w:contextualSpacing/>
        <w:jc w:val="both"/>
        <w:rPr>
          <w:rFonts w:ascii="Times New Roman" w:eastAsia="MS Mincho" w:hAnsi="Times New Roman" w:cs="Times New Roman"/>
          <w:sz w:val="28"/>
          <w:szCs w:val="28"/>
        </w:rPr>
      </w:pPr>
    </w:p>
    <w:p w:rsidR="00EC10BC" w:rsidRDefault="009E18CF" w:rsidP="009E18CF">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r>
        <w:rPr>
          <w:rFonts w:eastAsia="MS Mincho"/>
          <w:b/>
          <w:sz w:val="28"/>
          <w:szCs w:val="28"/>
        </w:rPr>
        <w:t>6. </w:t>
      </w:r>
      <w:r w:rsidR="00AE0DFD">
        <w:rPr>
          <w:rFonts w:eastAsia="MS Mincho"/>
          <w:b/>
          <w:sz w:val="28"/>
          <w:szCs w:val="28"/>
        </w:rPr>
        <w:t>О</w:t>
      </w:r>
      <w:r w:rsidR="00765CA9">
        <w:rPr>
          <w:rFonts w:eastAsia="MS Mincho"/>
          <w:b/>
          <w:sz w:val="28"/>
          <w:szCs w:val="28"/>
        </w:rPr>
        <w:t>беспечение исполнения контракта</w:t>
      </w:r>
    </w:p>
    <w:p w:rsidR="002873F2" w:rsidRPr="00764F85" w:rsidRDefault="002873F2" w:rsidP="009E18CF">
      <w:pPr>
        <w:pStyle w:val="a8"/>
        <w:widowControl w:val="0"/>
        <w:tabs>
          <w:tab w:val="left" w:pos="142"/>
          <w:tab w:val="left" w:pos="435"/>
        </w:tabs>
        <w:suppressAutoHyphens/>
        <w:spacing w:before="0" w:beforeAutospacing="0" w:after="0" w:afterAutospacing="0"/>
        <w:ind w:firstLine="0"/>
        <w:contextualSpacing/>
        <w:jc w:val="center"/>
        <w:rPr>
          <w:rFonts w:eastAsia="MS Mincho"/>
          <w:b/>
          <w:sz w:val="28"/>
          <w:szCs w:val="28"/>
        </w:rPr>
      </w:pPr>
    </w:p>
    <w:p w:rsidR="00FB3BFB" w:rsidRDefault="00EC10BC" w:rsidP="00FB3BFB">
      <w:pPr>
        <w:shd w:val="clear" w:color="auto" w:fill="FFFFFF"/>
        <w:tabs>
          <w:tab w:val="left" w:pos="700"/>
        </w:tabs>
        <w:ind w:firstLine="709"/>
        <w:jc w:val="both"/>
        <w:rPr>
          <w:sz w:val="28"/>
          <w:szCs w:val="28"/>
        </w:rPr>
      </w:pPr>
      <w:r>
        <w:rPr>
          <w:color w:val="000000"/>
          <w:sz w:val="28"/>
          <w:szCs w:val="28"/>
        </w:rPr>
        <w:t>6</w:t>
      </w:r>
      <w:r w:rsidRPr="00FB6A67">
        <w:rPr>
          <w:color w:val="000000"/>
          <w:sz w:val="28"/>
          <w:szCs w:val="28"/>
        </w:rPr>
        <w:t xml:space="preserve">.1. Исполнитель представляет </w:t>
      </w:r>
      <w:r w:rsidR="00765CA9">
        <w:rPr>
          <w:color w:val="000000"/>
          <w:sz w:val="28"/>
          <w:szCs w:val="28"/>
        </w:rPr>
        <w:t>З</w:t>
      </w:r>
      <w:r w:rsidRPr="00FB6A67">
        <w:rPr>
          <w:color w:val="000000"/>
          <w:sz w:val="28"/>
          <w:szCs w:val="28"/>
        </w:rPr>
        <w:t xml:space="preserve">аказчику обеспечение исполнения </w:t>
      </w:r>
      <w:r w:rsidR="000C42F2">
        <w:rPr>
          <w:color w:val="000000"/>
          <w:sz w:val="28"/>
          <w:szCs w:val="28"/>
        </w:rPr>
        <w:t>к</w:t>
      </w:r>
      <w:r w:rsidRPr="00FB6A67">
        <w:rPr>
          <w:color w:val="000000"/>
          <w:sz w:val="28"/>
          <w:szCs w:val="28"/>
        </w:rPr>
        <w:t xml:space="preserve">онтракта в форме __________________________, на сумму </w:t>
      </w:r>
      <w:r w:rsidRPr="00FB6A67">
        <w:rPr>
          <w:b/>
          <w:color w:val="000000"/>
          <w:sz w:val="28"/>
          <w:szCs w:val="28"/>
        </w:rPr>
        <w:t xml:space="preserve">____________ </w:t>
      </w:r>
      <w:r w:rsidRPr="00030C2F">
        <w:rPr>
          <w:color w:val="000000"/>
          <w:sz w:val="28"/>
          <w:szCs w:val="28"/>
        </w:rPr>
        <w:t>руб</w:t>
      </w:r>
      <w:r w:rsidR="00253FE9">
        <w:rPr>
          <w:color w:val="000000"/>
          <w:sz w:val="28"/>
          <w:szCs w:val="28"/>
        </w:rPr>
        <w:t>лей</w:t>
      </w:r>
      <w:r w:rsidRPr="00030C2F">
        <w:rPr>
          <w:color w:val="000000"/>
          <w:sz w:val="28"/>
          <w:szCs w:val="28"/>
        </w:rPr>
        <w:t xml:space="preserve"> ______ копеек,</w:t>
      </w:r>
      <w:r w:rsidRPr="00FB6A67">
        <w:rPr>
          <w:color w:val="000000"/>
          <w:sz w:val="28"/>
          <w:szCs w:val="28"/>
        </w:rPr>
        <w:t xml:space="preserve"> эквивалентную _____________ % от начальной (максимальной) цены </w:t>
      </w:r>
      <w:r w:rsidR="000C42F2">
        <w:rPr>
          <w:color w:val="000000"/>
          <w:sz w:val="28"/>
          <w:szCs w:val="28"/>
        </w:rPr>
        <w:t>к</w:t>
      </w:r>
      <w:r w:rsidRPr="00FB6A67">
        <w:rPr>
          <w:color w:val="000000"/>
          <w:sz w:val="28"/>
          <w:szCs w:val="28"/>
        </w:rPr>
        <w:t>онтракта</w:t>
      </w:r>
      <w:r w:rsidRPr="00FB6A67">
        <w:rPr>
          <w:sz w:val="28"/>
          <w:szCs w:val="28"/>
        </w:rPr>
        <w:t>.</w:t>
      </w:r>
      <w:r w:rsidR="00FB3BFB">
        <w:rPr>
          <w:sz w:val="28"/>
          <w:szCs w:val="28"/>
        </w:rPr>
        <w:t xml:space="preserve"> </w:t>
      </w:r>
    </w:p>
    <w:p w:rsidR="00FB3BFB" w:rsidRPr="00FB3BFB" w:rsidRDefault="00FB3BFB" w:rsidP="00FB3BFB">
      <w:pPr>
        <w:shd w:val="clear" w:color="auto" w:fill="FFFFFF"/>
        <w:tabs>
          <w:tab w:val="left" w:pos="700"/>
        </w:tabs>
        <w:ind w:firstLine="709"/>
        <w:jc w:val="both"/>
        <w:rPr>
          <w:sz w:val="28"/>
          <w:szCs w:val="28"/>
        </w:rPr>
      </w:pPr>
      <w:r w:rsidRPr="00FB3BFB">
        <w:rPr>
          <w:sz w:val="28"/>
          <w:szCs w:val="28"/>
        </w:rPr>
        <w:lastRenderedPageBreak/>
        <w:t xml:space="preserve">В случае если предложенная </w:t>
      </w:r>
      <w:r w:rsidR="006D7871">
        <w:rPr>
          <w:sz w:val="28"/>
          <w:szCs w:val="28"/>
        </w:rPr>
        <w:t>И</w:t>
      </w:r>
      <w:r>
        <w:rPr>
          <w:sz w:val="28"/>
          <w:szCs w:val="28"/>
        </w:rPr>
        <w:t xml:space="preserve">сполнителем </w:t>
      </w:r>
      <w:r w:rsidRPr="00FB3BFB">
        <w:rPr>
          <w:sz w:val="28"/>
          <w:szCs w:val="28"/>
        </w:rPr>
        <w:t xml:space="preserve">цена </w:t>
      </w:r>
      <w:r>
        <w:rPr>
          <w:sz w:val="28"/>
          <w:szCs w:val="28"/>
        </w:rPr>
        <w:t>к</w:t>
      </w:r>
      <w:r w:rsidRPr="00FB3BFB">
        <w:rPr>
          <w:sz w:val="28"/>
          <w:szCs w:val="28"/>
        </w:rPr>
        <w:t>онтракта снижена на 25</w:t>
      </w:r>
      <w:r>
        <w:rPr>
          <w:sz w:val="28"/>
          <w:szCs w:val="28"/>
        </w:rPr>
        <w:t xml:space="preserve"> </w:t>
      </w:r>
      <w:r w:rsidR="006D7871">
        <w:rPr>
          <w:sz w:val="28"/>
          <w:szCs w:val="28"/>
        </w:rPr>
        <w:t>процентов</w:t>
      </w:r>
      <w:r w:rsidRPr="00FB3BFB">
        <w:rPr>
          <w:sz w:val="28"/>
          <w:szCs w:val="28"/>
        </w:rPr>
        <w:t xml:space="preserve"> и более по отношению к начальной (максимальной) цене государственного контракта, обеспечение исполнения </w:t>
      </w:r>
      <w:r>
        <w:rPr>
          <w:sz w:val="28"/>
          <w:szCs w:val="28"/>
        </w:rPr>
        <w:t>к</w:t>
      </w:r>
      <w:r w:rsidRPr="00FB3BFB">
        <w:rPr>
          <w:sz w:val="28"/>
          <w:szCs w:val="28"/>
        </w:rPr>
        <w:t xml:space="preserve">онтракта предоставляется в соответствии со статьей 37 Федерального закона </w:t>
      </w:r>
      <w:r>
        <w:rPr>
          <w:sz w:val="28"/>
          <w:szCs w:val="28"/>
        </w:rPr>
        <w:br/>
        <w:t>№ 44-ФЗ</w:t>
      </w:r>
      <w:r w:rsidRPr="00FB3BFB">
        <w:rPr>
          <w:sz w:val="28"/>
          <w:szCs w:val="28"/>
        </w:rPr>
        <w:t>.</w:t>
      </w:r>
    </w:p>
    <w:p w:rsidR="00FB3BFB" w:rsidRPr="00FB3BFB" w:rsidRDefault="00FB3BFB" w:rsidP="00FB3BFB">
      <w:pPr>
        <w:shd w:val="clear" w:color="auto" w:fill="FFFFFF"/>
        <w:tabs>
          <w:tab w:val="left" w:pos="700"/>
        </w:tabs>
        <w:ind w:firstLine="709"/>
        <w:jc w:val="both"/>
        <w:rPr>
          <w:sz w:val="28"/>
          <w:szCs w:val="28"/>
        </w:rPr>
      </w:pPr>
      <w:r>
        <w:rPr>
          <w:sz w:val="28"/>
          <w:szCs w:val="28"/>
        </w:rPr>
        <w:t>6.2. </w:t>
      </w:r>
      <w:r w:rsidRPr="00FB3BFB">
        <w:rPr>
          <w:sz w:val="28"/>
          <w:szCs w:val="28"/>
        </w:rPr>
        <w:t>Исполнение контракта обеспечива</w:t>
      </w:r>
      <w:r w:rsidR="002873F2">
        <w:rPr>
          <w:sz w:val="28"/>
          <w:szCs w:val="28"/>
        </w:rPr>
        <w:t>е</w:t>
      </w:r>
      <w:r w:rsidRPr="00FB3BFB">
        <w:rPr>
          <w:sz w:val="28"/>
          <w:szCs w:val="28"/>
        </w:rPr>
        <w:t>тся предоставлением банковской гарантии, выданной банком и соответствующей требованиям статьи 45 Федерального закона</w:t>
      </w:r>
      <w:r>
        <w:rPr>
          <w:sz w:val="28"/>
          <w:szCs w:val="28"/>
        </w:rPr>
        <w:t xml:space="preserve"> № 44-ФЗ</w:t>
      </w:r>
      <w:r w:rsidRPr="00FB3BFB">
        <w:rPr>
          <w:sz w:val="28"/>
          <w:szCs w:val="28"/>
        </w:rPr>
        <w:t xml:space="preserve">, или внесением денежных средств на </w:t>
      </w:r>
      <w:r>
        <w:rPr>
          <w:sz w:val="28"/>
          <w:szCs w:val="28"/>
        </w:rPr>
        <w:t xml:space="preserve">расчетный </w:t>
      </w:r>
      <w:r w:rsidRPr="00FB3BFB">
        <w:rPr>
          <w:sz w:val="28"/>
          <w:szCs w:val="28"/>
        </w:rPr>
        <w:t>счет</w:t>
      </w:r>
      <w:r w:rsidR="006D7871">
        <w:rPr>
          <w:sz w:val="28"/>
          <w:szCs w:val="28"/>
        </w:rPr>
        <w:t xml:space="preserve"> З</w:t>
      </w:r>
      <w:r>
        <w:rPr>
          <w:sz w:val="28"/>
          <w:szCs w:val="28"/>
        </w:rPr>
        <w:t>аказчика</w:t>
      </w:r>
      <w:r w:rsidRPr="00FB3BFB">
        <w:rPr>
          <w:sz w:val="28"/>
          <w:szCs w:val="28"/>
        </w:rPr>
        <w:t xml:space="preserve">, на котором в соответствии </w:t>
      </w:r>
      <w:r w:rsidR="00B623C7">
        <w:rPr>
          <w:sz w:val="28"/>
          <w:szCs w:val="28"/>
        </w:rPr>
        <w:br/>
      </w:r>
      <w:r w:rsidRPr="00FB3BFB">
        <w:rPr>
          <w:sz w:val="28"/>
          <w:szCs w:val="28"/>
        </w:rPr>
        <w:t xml:space="preserve">с законодательством Российской Федерации учитываются операции </w:t>
      </w:r>
      <w:r w:rsidR="00B623C7">
        <w:rPr>
          <w:sz w:val="28"/>
          <w:szCs w:val="28"/>
        </w:rPr>
        <w:br/>
      </w:r>
      <w:r w:rsidR="006D7871">
        <w:rPr>
          <w:sz w:val="28"/>
          <w:szCs w:val="28"/>
        </w:rPr>
        <w:t>со средствами, поступающими З</w:t>
      </w:r>
      <w:r w:rsidRPr="00FB3BFB">
        <w:rPr>
          <w:sz w:val="28"/>
          <w:szCs w:val="28"/>
        </w:rPr>
        <w:t xml:space="preserve">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w:t>
      </w:r>
      <w:r>
        <w:rPr>
          <w:sz w:val="28"/>
          <w:szCs w:val="28"/>
        </w:rPr>
        <w:t>1 (</w:t>
      </w:r>
      <w:r w:rsidRPr="00FB3BFB">
        <w:rPr>
          <w:sz w:val="28"/>
          <w:szCs w:val="28"/>
        </w:rPr>
        <w:t>один</w:t>
      </w:r>
      <w:r>
        <w:rPr>
          <w:sz w:val="28"/>
          <w:szCs w:val="28"/>
        </w:rPr>
        <w:t>)</w:t>
      </w:r>
      <w:r w:rsidRPr="00FB3BFB">
        <w:rPr>
          <w:sz w:val="28"/>
          <w:szCs w:val="28"/>
        </w:rPr>
        <w:t xml:space="preserve"> месяц.</w:t>
      </w:r>
    </w:p>
    <w:p w:rsidR="00EC10BC" w:rsidRPr="00FB6A67" w:rsidRDefault="00EC10BC" w:rsidP="00EC10BC">
      <w:pPr>
        <w:shd w:val="clear" w:color="auto" w:fill="FFFFFF"/>
        <w:tabs>
          <w:tab w:val="left" w:pos="700"/>
        </w:tabs>
        <w:ind w:firstLine="709"/>
        <w:jc w:val="both"/>
        <w:rPr>
          <w:sz w:val="28"/>
          <w:szCs w:val="28"/>
        </w:rPr>
      </w:pPr>
      <w:r>
        <w:rPr>
          <w:sz w:val="28"/>
          <w:szCs w:val="28"/>
        </w:rPr>
        <w:t>6.</w:t>
      </w:r>
      <w:r w:rsidR="00FB3BFB">
        <w:rPr>
          <w:sz w:val="28"/>
          <w:szCs w:val="28"/>
        </w:rPr>
        <w:t>3</w:t>
      </w:r>
      <w:r>
        <w:rPr>
          <w:sz w:val="28"/>
          <w:szCs w:val="28"/>
        </w:rPr>
        <w:t xml:space="preserve">. </w:t>
      </w:r>
      <w:r w:rsidRPr="00FB6A67">
        <w:rPr>
          <w:sz w:val="28"/>
          <w:szCs w:val="28"/>
        </w:rPr>
        <w:t xml:space="preserve">Возврат </w:t>
      </w:r>
      <w:r w:rsidR="00497AA7">
        <w:rPr>
          <w:sz w:val="28"/>
          <w:szCs w:val="28"/>
        </w:rPr>
        <w:t>и</w:t>
      </w:r>
      <w:r w:rsidRPr="00FB6A67">
        <w:rPr>
          <w:sz w:val="28"/>
          <w:szCs w:val="28"/>
        </w:rPr>
        <w:t>сполнителю денежных</w:t>
      </w:r>
      <w:r w:rsidR="006D7871">
        <w:rPr>
          <w:sz w:val="28"/>
          <w:szCs w:val="28"/>
        </w:rPr>
        <w:t xml:space="preserve"> средств, внесенных им на счет З</w:t>
      </w:r>
      <w:r w:rsidRPr="00FB6A67">
        <w:rPr>
          <w:sz w:val="28"/>
          <w:szCs w:val="28"/>
        </w:rPr>
        <w:t xml:space="preserve">аказчика в качестве обеспечения исполнения </w:t>
      </w:r>
      <w:r w:rsidR="00E476E3">
        <w:rPr>
          <w:sz w:val="28"/>
          <w:szCs w:val="28"/>
        </w:rPr>
        <w:t>к</w:t>
      </w:r>
      <w:r w:rsidRPr="00FB6A67">
        <w:rPr>
          <w:sz w:val="28"/>
          <w:szCs w:val="28"/>
        </w:rPr>
        <w:t xml:space="preserve">онтракта, осуществляется при условии надлежащего исполнения </w:t>
      </w:r>
      <w:r w:rsidR="006D7871">
        <w:rPr>
          <w:sz w:val="28"/>
          <w:szCs w:val="28"/>
        </w:rPr>
        <w:t>И</w:t>
      </w:r>
      <w:r w:rsidRPr="00FB6A67">
        <w:rPr>
          <w:sz w:val="28"/>
          <w:szCs w:val="28"/>
        </w:rPr>
        <w:t xml:space="preserve">сполнителем </w:t>
      </w:r>
      <w:r>
        <w:rPr>
          <w:sz w:val="28"/>
          <w:szCs w:val="28"/>
        </w:rPr>
        <w:t xml:space="preserve">всех </w:t>
      </w:r>
      <w:r w:rsidRPr="00FB6A67">
        <w:rPr>
          <w:sz w:val="28"/>
          <w:szCs w:val="28"/>
        </w:rPr>
        <w:t xml:space="preserve">своих обязательств по </w:t>
      </w:r>
      <w:r w:rsidR="00E476E3">
        <w:rPr>
          <w:sz w:val="28"/>
          <w:szCs w:val="28"/>
        </w:rPr>
        <w:t>к</w:t>
      </w:r>
      <w:r w:rsidRPr="00FB6A67">
        <w:rPr>
          <w:sz w:val="28"/>
          <w:szCs w:val="28"/>
        </w:rPr>
        <w:t xml:space="preserve">онтракту не позднее 30 (тридцати) календарных дней </w:t>
      </w:r>
      <w:r w:rsidR="00253FE9">
        <w:rPr>
          <w:sz w:val="28"/>
          <w:szCs w:val="28"/>
        </w:rPr>
        <w:br/>
      </w:r>
      <w:proofErr w:type="gramStart"/>
      <w:r w:rsidRPr="00FB6A67">
        <w:rPr>
          <w:sz w:val="28"/>
          <w:szCs w:val="28"/>
        </w:rPr>
        <w:t>с даты исполнения</w:t>
      </w:r>
      <w:proofErr w:type="gramEnd"/>
      <w:r w:rsidRPr="00FB6A67">
        <w:rPr>
          <w:sz w:val="28"/>
          <w:szCs w:val="28"/>
        </w:rPr>
        <w:t xml:space="preserve"> </w:t>
      </w:r>
      <w:r w:rsidR="00497AA7">
        <w:rPr>
          <w:sz w:val="28"/>
          <w:szCs w:val="28"/>
        </w:rPr>
        <w:t>и</w:t>
      </w:r>
      <w:r w:rsidRPr="00FB6A67">
        <w:rPr>
          <w:sz w:val="28"/>
          <w:szCs w:val="28"/>
        </w:rPr>
        <w:t xml:space="preserve">сполнителем своих обязательств. Денежные средства перечисляются по банковским реквизитам </w:t>
      </w:r>
      <w:r w:rsidR="006D7871">
        <w:rPr>
          <w:sz w:val="28"/>
          <w:szCs w:val="28"/>
        </w:rPr>
        <w:t>И</w:t>
      </w:r>
      <w:r w:rsidRPr="00FB6A67">
        <w:rPr>
          <w:sz w:val="28"/>
          <w:szCs w:val="28"/>
        </w:rPr>
        <w:t xml:space="preserve">сполнителя, указанным </w:t>
      </w:r>
      <w:r w:rsidR="00253FE9">
        <w:rPr>
          <w:sz w:val="28"/>
          <w:szCs w:val="28"/>
        </w:rPr>
        <w:br/>
      </w:r>
      <w:r w:rsidRPr="00FB6A67">
        <w:rPr>
          <w:sz w:val="28"/>
          <w:szCs w:val="28"/>
        </w:rPr>
        <w:t xml:space="preserve">в настоящем </w:t>
      </w:r>
      <w:r w:rsidR="00497AA7">
        <w:rPr>
          <w:sz w:val="28"/>
          <w:szCs w:val="28"/>
        </w:rPr>
        <w:t>к</w:t>
      </w:r>
      <w:r w:rsidRPr="00FB6A67">
        <w:rPr>
          <w:sz w:val="28"/>
          <w:szCs w:val="28"/>
        </w:rPr>
        <w:t>онтракте.</w:t>
      </w:r>
    </w:p>
    <w:p w:rsidR="00057719" w:rsidRPr="00057719" w:rsidRDefault="00057719" w:rsidP="00057719">
      <w:pPr>
        <w:shd w:val="clear" w:color="auto" w:fill="FFFFFF"/>
        <w:tabs>
          <w:tab w:val="left" w:pos="700"/>
        </w:tabs>
        <w:ind w:firstLine="709"/>
        <w:jc w:val="both"/>
        <w:rPr>
          <w:color w:val="000000" w:themeColor="text1"/>
          <w:sz w:val="28"/>
          <w:szCs w:val="28"/>
        </w:rPr>
      </w:pPr>
      <w:r w:rsidRPr="00057719">
        <w:rPr>
          <w:color w:val="000000" w:themeColor="text1"/>
          <w:sz w:val="28"/>
          <w:szCs w:val="28"/>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w:t>
      </w:r>
      <w:r w:rsidR="006D7871">
        <w:rPr>
          <w:color w:val="000000" w:themeColor="text1"/>
          <w:sz w:val="28"/>
          <w:szCs w:val="28"/>
        </w:rPr>
        <w:t>х дней не исполнено требование З</w:t>
      </w:r>
      <w:r w:rsidRPr="00057719">
        <w:rPr>
          <w:color w:val="000000" w:themeColor="text1"/>
          <w:sz w:val="28"/>
          <w:szCs w:val="28"/>
        </w:rPr>
        <w:t>аказчика об уплате денежной суммы по банковской гарантии, направленное до окончания срока действия банковской гарантии</w:t>
      </w:r>
      <w:r w:rsidRPr="00057719">
        <w:rPr>
          <w:rStyle w:val="ad"/>
          <w:color w:val="000000" w:themeColor="text1"/>
          <w:sz w:val="28"/>
          <w:szCs w:val="28"/>
        </w:rPr>
        <w:footnoteReference w:id="28"/>
      </w:r>
      <w:r w:rsidR="006D7871">
        <w:rPr>
          <w:color w:val="000000" w:themeColor="text1"/>
          <w:sz w:val="28"/>
          <w:szCs w:val="28"/>
        </w:rPr>
        <w:t>.</w:t>
      </w:r>
    </w:p>
    <w:p w:rsidR="00DC17D4" w:rsidRPr="00FB6A67" w:rsidRDefault="00DC17D4" w:rsidP="00DC17D4">
      <w:pPr>
        <w:ind w:firstLine="709"/>
        <w:jc w:val="both"/>
        <w:rPr>
          <w:color w:val="000000"/>
          <w:sz w:val="28"/>
          <w:szCs w:val="28"/>
        </w:rPr>
      </w:pPr>
      <w:r>
        <w:rPr>
          <w:color w:val="000000"/>
          <w:sz w:val="28"/>
          <w:szCs w:val="28"/>
        </w:rPr>
        <w:t>6</w:t>
      </w:r>
      <w:r w:rsidRPr="00FB6A67">
        <w:rPr>
          <w:color w:val="000000"/>
          <w:sz w:val="28"/>
          <w:szCs w:val="28"/>
        </w:rPr>
        <w:t>.</w:t>
      </w:r>
      <w:r>
        <w:rPr>
          <w:color w:val="000000"/>
          <w:sz w:val="28"/>
          <w:szCs w:val="28"/>
        </w:rPr>
        <w:t>5</w:t>
      </w:r>
      <w:r w:rsidRPr="00FB6A67">
        <w:rPr>
          <w:color w:val="000000"/>
          <w:sz w:val="28"/>
          <w:szCs w:val="28"/>
        </w:rPr>
        <w:t xml:space="preserve">. В ходе исполнения </w:t>
      </w:r>
      <w:r>
        <w:rPr>
          <w:color w:val="000000"/>
          <w:sz w:val="28"/>
          <w:szCs w:val="28"/>
        </w:rPr>
        <w:t>к</w:t>
      </w:r>
      <w:r w:rsidRPr="00FB6A67">
        <w:rPr>
          <w:color w:val="000000"/>
          <w:sz w:val="28"/>
          <w:szCs w:val="28"/>
        </w:rPr>
        <w:t xml:space="preserve">онтракта </w:t>
      </w:r>
      <w:r w:rsidR="006D7871">
        <w:rPr>
          <w:color w:val="000000"/>
          <w:sz w:val="28"/>
          <w:szCs w:val="28"/>
        </w:rPr>
        <w:t>И</w:t>
      </w:r>
      <w:r w:rsidRPr="00FB6A67">
        <w:rPr>
          <w:color w:val="000000"/>
          <w:sz w:val="28"/>
          <w:szCs w:val="28"/>
        </w:rPr>
        <w:t xml:space="preserve">сполнитель вправе предоставить </w:t>
      </w:r>
      <w:r w:rsidR="006D7871">
        <w:rPr>
          <w:color w:val="000000"/>
          <w:sz w:val="28"/>
          <w:szCs w:val="28"/>
        </w:rPr>
        <w:t>З</w:t>
      </w:r>
      <w:r w:rsidRPr="00FB6A67">
        <w:rPr>
          <w:color w:val="000000"/>
          <w:sz w:val="28"/>
          <w:szCs w:val="28"/>
        </w:rPr>
        <w:t>а</w:t>
      </w:r>
      <w:r>
        <w:rPr>
          <w:color w:val="000000"/>
          <w:sz w:val="28"/>
          <w:szCs w:val="28"/>
        </w:rPr>
        <w:t>казчику обеспечение исполнения к</w:t>
      </w:r>
      <w:r w:rsidRPr="00FB6A67">
        <w:rPr>
          <w:color w:val="000000"/>
          <w:sz w:val="28"/>
          <w:szCs w:val="28"/>
        </w:rPr>
        <w:t xml:space="preserve">онтракта, уменьшенное на размер выполненных обязательств, предусмотренных </w:t>
      </w:r>
      <w:r>
        <w:rPr>
          <w:color w:val="000000"/>
          <w:sz w:val="28"/>
          <w:szCs w:val="28"/>
        </w:rPr>
        <w:t>к</w:t>
      </w:r>
      <w:r w:rsidRPr="00FB6A67">
        <w:rPr>
          <w:color w:val="000000"/>
          <w:sz w:val="28"/>
          <w:szCs w:val="28"/>
        </w:rPr>
        <w:t xml:space="preserve">онтрактом, взамен ранее предоставленного обеспечения исполнения </w:t>
      </w:r>
      <w:r>
        <w:rPr>
          <w:color w:val="000000"/>
          <w:sz w:val="28"/>
          <w:szCs w:val="28"/>
        </w:rPr>
        <w:t>к</w:t>
      </w:r>
      <w:r w:rsidRPr="00FB6A67">
        <w:rPr>
          <w:color w:val="000000"/>
          <w:sz w:val="28"/>
          <w:szCs w:val="28"/>
        </w:rPr>
        <w:t xml:space="preserve">онтракта. При этом может быть изменен способ обеспечения исполнения </w:t>
      </w:r>
      <w:r>
        <w:rPr>
          <w:color w:val="000000"/>
          <w:sz w:val="28"/>
          <w:szCs w:val="28"/>
        </w:rPr>
        <w:t>к</w:t>
      </w:r>
      <w:r w:rsidRPr="00FB6A67">
        <w:rPr>
          <w:color w:val="000000"/>
          <w:sz w:val="28"/>
          <w:szCs w:val="28"/>
        </w:rPr>
        <w:t>онтракта.</w:t>
      </w:r>
    </w:p>
    <w:p w:rsidR="004E72A6" w:rsidRDefault="004E72A6" w:rsidP="009E18CF">
      <w:pPr>
        <w:pStyle w:val="af"/>
        <w:widowControl w:val="0"/>
        <w:tabs>
          <w:tab w:val="left" w:pos="0"/>
        </w:tabs>
        <w:suppressAutoHyphens/>
        <w:ind w:left="0"/>
        <w:jc w:val="center"/>
        <w:rPr>
          <w:rFonts w:eastAsia="MS Mincho"/>
          <w:b/>
          <w:sz w:val="28"/>
          <w:szCs w:val="28"/>
        </w:rPr>
      </w:pPr>
    </w:p>
    <w:p w:rsidR="00EC10BC" w:rsidRDefault="009E18CF" w:rsidP="009E18CF">
      <w:pPr>
        <w:pStyle w:val="af"/>
        <w:widowControl w:val="0"/>
        <w:tabs>
          <w:tab w:val="left" w:pos="0"/>
        </w:tabs>
        <w:suppressAutoHyphens/>
        <w:ind w:left="0"/>
        <w:jc w:val="center"/>
        <w:rPr>
          <w:rFonts w:eastAsia="MS Mincho"/>
          <w:b/>
          <w:sz w:val="28"/>
          <w:szCs w:val="28"/>
        </w:rPr>
      </w:pPr>
      <w:r>
        <w:rPr>
          <w:rFonts w:eastAsia="MS Mincho"/>
          <w:b/>
          <w:sz w:val="28"/>
          <w:szCs w:val="28"/>
        </w:rPr>
        <w:t>7. </w:t>
      </w:r>
      <w:r w:rsidR="00EC10BC" w:rsidRPr="00764F85">
        <w:rPr>
          <w:rFonts w:eastAsia="MS Mincho"/>
          <w:b/>
          <w:sz w:val="28"/>
          <w:szCs w:val="28"/>
        </w:rPr>
        <w:t>О</w:t>
      </w:r>
      <w:r w:rsidR="00F90803">
        <w:rPr>
          <w:rFonts w:eastAsia="MS Mincho"/>
          <w:b/>
          <w:sz w:val="28"/>
          <w:szCs w:val="28"/>
        </w:rPr>
        <w:t>тветственность С</w:t>
      </w:r>
      <w:r w:rsidR="006D7871">
        <w:rPr>
          <w:rFonts w:eastAsia="MS Mincho"/>
          <w:b/>
          <w:sz w:val="28"/>
          <w:szCs w:val="28"/>
        </w:rPr>
        <w:t xml:space="preserve">торон </w:t>
      </w:r>
    </w:p>
    <w:p w:rsidR="002873F2" w:rsidRPr="00764F85" w:rsidRDefault="002873F2" w:rsidP="009E18CF">
      <w:pPr>
        <w:pStyle w:val="af"/>
        <w:widowControl w:val="0"/>
        <w:tabs>
          <w:tab w:val="left" w:pos="0"/>
        </w:tabs>
        <w:suppressAutoHyphens/>
        <w:ind w:left="0"/>
        <w:jc w:val="center"/>
        <w:rPr>
          <w:rFonts w:eastAsia="MS Mincho"/>
          <w:b/>
          <w:sz w:val="28"/>
          <w:szCs w:val="28"/>
        </w:rPr>
      </w:pPr>
    </w:p>
    <w:p w:rsidR="00EC10BC" w:rsidRPr="00764F85" w:rsidRDefault="006D7871" w:rsidP="00EC10BC">
      <w:pPr>
        <w:tabs>
          <w:tab w:val="left" w:pos="142"/>
          <w:tab w:val="left" w:pos="1134"/>
          <w:tab w:val="left" w:pos="1276"/>
        </w:tabs>
        <w:ind w:firstLine="709"/>
        <w:contextualSpacing/>
        <w:jc w:val="both"/>
        <w:rPr>
          <w:rFonts w:eastAsia="MS Mincho"/>
          <w:sz w:val="28"/>
          <w:szCs w:val="28"/>
        </w:rPr>
      </w:pPr>
      <w:r>
        <w:rPr>
          <w:rFonts w:eastAsia="MS Mincho"/>
          <w:sz w:val="28"/>
          <w:szCs w:val="28"/>
        </w:rPr>
        <w:t>7.1. В случае просрочки исполнения З</w:t>
      </w:r>
      <w:r w:rsidR="00EC10BC" w:rsidRPr="00764F85">
        <w:rPr>
          <w:rFonts w:eastAsia="MS Mincho"/>
          <w:sz w:val="28"/>
          <w:szCs w:val="28"/>
        </w:rPr>
        <w:t xml:space="preserve">аказчиком обязательств, предусмотренных контрактом, а также в иных случаях неисполнения или ненадлежащего </w:t>
      </w:r>
      <w:r>
        <w:rPr>
          <w:rFonts w:eastAsia="MS Mincho"/>
          <w:sz w:val="28"/>
          <w:szCs w:val="28"/>
        </w:rPr>
        <w:t>исполнения З</w:t>
      </w:r>
      <w:r w:rsidR="00EC10BC" w:rsidRPr="00764F85">
        <w:rPr>
          <w:rFonts w:eastAsia="MS Mincho"/>
          <w:sz w:val="28"/>
          <w:szCs w:val="28"/>
        </w:rPr>
        <w:t>аказчиком обязательств, предусмотренных контрактом</w:t>
      </w:r>
      <w:r>
        <w:rPr>
          <w:rFonts w:eastAsia="MS Mincho"/>
          <w:sz w:val="28"/>
          <w:szCs w:val="28"/>
        </w:rPr>
        <w:t>,</w:t>
      </w:r>
      <w:r w:rsidR="00EC10BC" w:rsidRPr="00764F85">
        <w:rPr>
          <w:rFonts w:eastAsia="MS Mincho"/>
          <w:sz w:val="28"/>
          <w:szCs w:val="28"/>
        </w:rPr>
        <w:t xml:space="preserve"> </w:t>
      </w:r>
      <w:r>
        <w:rPr>
          <w:rFonts w:eastAsia="MS Mincho"/>
          <w:sz w:val="28"/>
          <w:szCs w:val="28"/>
        </w:rPr>
        <w:t>И</w:t>
      </w:r>
      <w:r w:rsidR="00EC10BC" w:rsidRPr="00764F85">
        <w:rPr>
          <w:rFonts w:eastAsia="MS Mincho"/>
          <w:sz w:val="28"/>
          <w:szCs w:val="28"/>
        </w:rPr>
        <w:t>сполнитель вправе потребовать уплаты неустоек (штрафов, пеней).</w:t>
      </w:r>
    </w:p>
    <w:p w:rsidR="00EC10BC" w:rsidRPr="00764F85" w:rsidRDefault="00EC10BC" w:rsidP="00EC10BC">
      <w:pPr>
        <w:tabs>
          <w:tab w:val="left" w:pos="142"/>
        </w:tabs>
        <w:ind w:firstLine="709"/>
        <w:contextualSpacing/>
        <w:jc w:val="both"/>
        <w:rPr>
          <w:rFonts w:eastAsia="MS Mincho"/>
          <w:sz w:val="28"/>
          <w:szCs w:val="28"/>
        </w:rPr>
      </w:pPr>
      <w:r w:rsidRPr="00764F85">
        <w:rPr>
          <w:rFonts w:eastAsia="MS Mincho"/>
          <w:sz w:val="28"/>
          <w:szCs w:val="28"/>
        </w:rPr>
        <w:t>7.2.</w:t>
      </w:r>
      <w:r w:rsidR="006D7871">
        <w:rPr>
          <w:rFonts w:eastAsia="MS Mincho"/>
          <w:sz w:val="28"/>
          <w:szCs w:val="28"/>
        </w:rPr>
        <w:t> </w:t>
      </w:r>
      <w:r w:rsidRPr="00764F85">
        <w:rPr>
          <w:rFonts w:eastAsia="MS Mincho"/>
          <w:sz w:val="28"/>
          <w:szCs w:val="28"/>
        </w:rPr>
        <w:t>Пеня начисляется за ка</w:t>
      </w:r>
      <w:r w:rsidR="006D7871">
        <w:rPr>
          <w:rFonts w:eastAsia="MS Mincho"/>
          <w:sz w:val="28"/>
          <w:szCs w:val="28"/>
        </w:rPr>
        <w:t>ждый день просрочки исполнения З</w:t>
      </w:r>
      <w:r w:rsidRPr="00764F85">
        <w:rPr>
          <w:rFonts w:eastAsia="MS Mincho"/>
          <w:sz w:val="28"/>
          <w:szCs w:val="28"/>
        </w:rPr>
        <w:t xml:space="preserve">аказчиком обязательства, предусмотренного контрактом, начиная со дня, следующего после дня истечения установленного контрактом срока </w:t>
      </w:r>
      <w:r w:rsidRPr="00764F85">
        <w:rPr>
          <w:rFonts w:eastAsia="MS Mincho"/>
          <w:sz w:val="28"/>
          <w:szCs w:val="28"/>
        </w:rPr>
        <w:lastRenderedPageBreak/>
        <w:t xml:space="preserve">исполнения обязательства. При этом размер пени устанавливается </w:t>
      </w:r>
      <w:r w:rsidR="00253FE9">
        <w:rPr>
          <w:rFonts w:eastAsia="MS Mincho"/>
          <w:sz w:val="28"/>
          <w:szCs w:val="28"/>
        </w:rPr>
        <w:br/>
      </w:r>
      <w:r w:rsidRPr="00764F85">
        <w:rPr>
          <w:rFonts w:eastAsia="MS Mincho"/>
          <w:sz w:val="28"/>
          <w:szCs w:val="28"/>
        </w:rPr>
        <w:t xml:space="preserve">в размере одной трехсотой действующей на дату уплаты пеней </w:t>
      </w:r>
      <w:r w:rsidR="006B0EB5">
        <w:rPr>
          <w:rFonts w:eastAsia="MS Mincho"/>
          <w:sz w:val="28"/>
          <w:szCs w:val="28"/>
        </w:rPr>
        <w:t xml:space="preserve">ключевой </w:t>
      </w:r>
      <w:r w:rsidRPr="00764F85">
        <w:rPr>
          <w:rFonts w:eastAsia="MS Mincho"/>
          <w:sz w:val="28"/>
          <w:szCs w:val="28"/>
        </w:rPr>
        <w:t xml:space="preserve">ставки Центрального банка Российской Федерации от не уплаченной </w:t>
      </w:r>
      <w:r w:rsidR="00253FE9">
        <w:rPr>
          <w:rFonts w:eastAsia="MS Mincho"/>
          <w:sz w:val="28"/>
          <w:szCs w:val="28"/>
        </w:rPr>
        <w:br/>
      </w:r>
      <w:r w:rsidRPr="00764F85">
        <w:rPr>
          <w:rFonts w:eastAsia="MS Mincho"/>
          <w:sz w:val="28"/>
          <w:szCs w:val="28"/>
        </w:rPr>
        <w:t>в срок суммы.</w:t>
      </w:r>
    </w:p>
    <w:p w:rsidR="00563975" w:rsidRDefault="00563975" w:rsidP="00563975">
      <w:pPr>
        <w:tabs>
          <w:tab w:val="left" w:pos="142"/>
        </w:tabs>
        <w:ind w:firstLine="709"/>
        <w:contextualSpacing/>
        <w:jc w:val="both"/>
        <w:rPr>
          <w:rFonts w:eastAsia="MS Mincho"/>
          <w:sz w:val="28"/>
          <w:szCs w:val="28"/>
        </w:rPr>
      </w:pPr>
      <w:r>
        <w:rPr>
          <w:rFonts w:eastAsia="MS Mincho"/>
          <w:sz w:val="28"/>
          <w:szCs w:val="28"/>
        </w:rPr>
        <w:t>7.</w:t>
      </w:r>
      <w:r w:rsidR="00AB2443">
        <w:rPr>
          <w:rFonts w:eastAsia="MS Mincho"/>
          <w:sz w:val="28"/>
          <w:szCs w:val="28"/>
        </w:rPr>
        <w:t>3</w:t>
      </w:r>
      <w:r>
        <w:rPr>
          <w:rFonts w:eastAsia="MS Mincho"/>
          <w:sz w:val="28"/>
          <w:szCs w:val="28"/>
        </w:rPr>
        <w:t>. </w:t>
      </w:r>
      <w:r w:rsidRPr="002942B8">
        <w:rPr>
          <w:rFonts w:eastAsia="MS Mincho"/>
          <w:sz w:val="28"/>
          <w:szCs w:val="28"/>
        </w:rPr>
        <w:t xml:space="preserve">За каждый факт неисполнения </w:t>
      </w:r>
      <w:r w:rsidR="007348D2">
        <w:rPr>
          <w:rFonts w:eastAsia="MS Mincho"/>
          <w:sz w:val="28"/>
          <w:szCs w:val="28"/>
        </w:rPr>
        <w:t>З</w:t>
      </w:r>
      <w:r w:rsidRPr="002942B8">
        <w:rPr>
          <w:rFonts w:eastAsia="MS Mincho"/>
          <w:sz w:val="28"/>
          <w:szCs w:val="28"/>
        </w:rPr>
        <w:t xml:space="preserve">аказчиком обязательств, предусмотренных контрактом, за исключением просрочки исполнения обязательств, предусмотренных контрактом, </w:t>
      </w:r>
      <w:r>
        <w:rPr>
          <w:rFonts w:eastAsia="MS Mincho"/>
          <w:sz w:val="28"/>
          <w:szCs w:val="28"/>
        </w:rPr>
        <w:t xml:space="preserve">устанавливается </w:t>
      </w:r>
      <w:r w:rsidRPr="002942B8">
        <w:rPr>
          <w:rFonts w:eastAsia="MS Mincho"/>
          <w:sz w:val="28"/>
          <w:szCs w:val="28"/>
        </w:rPr>
        <w:t xml:space="preserve">штраф </w:t>
      </w:r>
      <w:r>
        <w:rPr>
          <w:rFonts w:eastAsia="MS Mincho"/>
          <w:sz w:val="28"/>
          <w:szCs w:val="28"/>
        </w:rPr>
        <w:t xml:space="preserve"> </w:t>
      </w:r>
      <w:r w:rsidR="00253FE9">
        <w:rPr>
          <w:rFonts w:eastAsia="MS Mincho"/>
          <w:sz w:val="28"/>
          <w:szCs w:val="28"/>
        </w:rPr>
        <w:br/>
      </w:r>
      <w:r>
        <w:rPr>
          <w:rFonts w:eastAsia="MS Mincho"/>
          <w:sz w:val="28"/>
          <w:szCs w:val="28"/>
        </w:rPr>
        <w:t>в размере _______________</w:t>
      </w:r>
      <w:r w:rsidRPr="00563975">
        <w:rPr>
          <w:rFonts w:eastAsia="MS Mincho"/>
          <w:sz w:val="28"/>
          <w:szCs w:val="28"/>
          <w:vertAlign w:val="superscript"/>
        </w:rPr>
        <w:footnoteReference w:id="29"/>
      </w:r>
      <w:r>
        <w:rPr>
          <w:rFonts w:eastAsia="MS Mincho"/>
          <w:sz w:val="28"/>
          <w:szCs w:val="28"/>
        </w:rPr>
        <w:t>.</w:t>
      </w:r>
    </w:p>
    <w:p w:rsidR="00563975" w:rsidRPr="00563975" w:rsidRDefault="00563975" w:rsidP="00563975">
      <w:pPr>
        <w:tabs>
          <w:tab w:val="left" w:pos="142"/>
        </w:tabs>
        <w:ind w:firstLine="709"/>
        <w:contextualSpacing/>
        <w:jc w:val="both"/>
        <w:rPr>
          <w:rFonts w:eastAsia="MS Mincho"/>
          <w:sz w:val="28"/>
          <w:szCs w:val="28"/>
        </w:rPr>
      </w:pPr>
      <w:r w:rsidRPr="00563975">
        <w:rPr>
          <w:rFonts w:eastAsia="MS Mincho"/>
          <w:sz w:val="28"/>
          <w:szCs w:val="28"/>
        </w:rPr>
        <w:t xml:space="preserve">7.4. Заказчик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w:t>
      </w:r>
      <w:r w:rsidR="007348D2">
        <w:rPr>
          <w:rFonts w:eastAsia="MS Mincho"/>
          <w:sz w:val="28"/>
          <w:szCs w:val="28"/>
        </w:rPr>
        <w:t>И</w:t>
      </w:r>
      <w:r w:rsidRPr="00563975">
        <w:rPr>
          <w:rFonts w:eastAsia="MS Mincho"/>
          <w:sz w:val="28"/>
          <w:szCs w:val="28"/>
        </w:rPr>
        <w:t xml:space="preserve">сполнителя. </w:t>
      </w:r>
    </w:p>
    <w:p w:rsidR="006B0EB5" w:rsidRDefault="00EC10BC" w:rsidP="006B0EB5">
      <w:pPr>
        <w:tabs>
          <w:tab w:val="left" w:pos="142"/>
        </w:tabs>
        <w:ind w:firstLine="709"/>
        <w:contextualSpacing/>
        <w:jc w:val="both"/>
        <w:rPr>
          <w:rFonts w:eastAsia="MS Mincho"/>
          <w:sz w:val="28"/>
          <w:szCs w:val="28"/>
        </w:rPr>
      </w:pPr>
      <w:r w:rsidRPr="00764F85">
        <w:rPr>
          <w:rFonts w:eastAsia="MS Mincho"/>
          <w:sz w:val="28"/>
          <w:szCs w:val="28"/>
        </w:rPr>
        <w:t>7.</w:t>
      </w:r>
      <w:r w:rsidR="00AB2443">
        <w:rPr>
          <w:rFonts w:eastAsia="MS Mincho"/>
          <w:sz w:val="28"/>
          <w:szCs w:val="28"/>
        </w:rPr>
        <w:t>5</w:t>
      </w:r>
      <w:r w:rsidRPr="00764F85">
        <w:rPr>
          <w:rFonts w:eastAsia="MS Mincho"/>
          <w:sz w:val="28"/>
          <w:szCs w:val="28"/>
        </w:rPr>
        <w:t xml:space="preserve">. </w:t>
      </w:r>
      <w:r w:rsidR="006B0EB5">
        <w:rPr>
          <w:rFonts w:eastAsia="MS Mincho"/>
          <w:sz w:val="28"/>
          <w:szCs w:val="28"/>
        </w:rPr>
        <w:t>З</w:t>
      </w:r>
      <w:r w:rsidR="006B0EB5" w:rsidRPr="006B0EB5">
        <w:rPr>
          <w:rFonts w:eastAsia="MS Mincho"/>
          <w:sz w:val="28"/>
          <w:szCs w:val="28"/>
        </w:rPr>
        <w:t xml:space="preserve">а каждый факт неисполнения или ненадлежащего исполнения </w:t>
      </w:r>
      <w:r w:rsidR="007348D2">
        <w:rPr>
          <w:rFonts w:eastAsia="MS Mincho"/>
          <w:sz w:val="28"/>
          <w:szCs w:val="28"/>
        </w:rPr>
        <w:t>И</w:t>
      </w:r>
      <w:r w:rsidR="006B0EB5" w:rsidRPr="006B0EB5">
        <w:rPr>
          <w:rFonts w:eastAsia="MS Mincho"/>
          <w:sz w:val="28"/>
          <w:szCs w:val="28"/>
        </w:rPr>
        <w:t xml:space="preserve">сполнителем обязательств, предусмотренных контрактом, </w:t>
      </w:r>
      <w:r w:rsidR="00253FE9">
        <w:rPr>
          <w:rFonts w:eastAsia="MS Mincho"/>
          <w:sz w:val="28"/>
          <w:szCs w:val="28"/>
        </w:rPr>
        <w:br/>
      </w:r>
      <w:r w:rsidR="006B0EB5" w:rsidRPr="006B0EB5">
        <w:rPr>
          <w:rFonts w:eastAsia="MS Mincho"/>
          <w:sz w:val="28"/>
          <w:szCs w:val="28"/>
        </w:rPr>
        <w:t xml:space="preserve">за исключением просрочки исполнения обязательств, предусмотренных контрактом, устанавливается </w:t>
      </w:r>
      <w:r w:rsidR="00371B19" w:rsidRPr="006B0EB5">
        <w:rPr>
          <w:rFonts w:eastAsia="MS Mincho"/>
          <w:sz w:val="28"/>
          <w:szCs w:val="28"/>
        </w:rPr>
        <w:t xml:space="preserve">штраф </w:t>
      </w:r>
      <w:r w:rsidR="006B0EB5" w:rsidRPr="006B0EB5">
        <w:rPr>
          <w:rFonts w:eastAsia="MS Mincho"/>
          <w:sz w:val="28"/>
          <w:szCs w:val="28"/>
        </w:rPr>
        <w:t xml:space="preserve">в </w:t>
      </w:r>
      <w:r w:rsidR="006B0EB5">
        <w:rPr>
          <w:rFonts w:eastAsia="MS Mincho"/>
          <w:sz w:val="28"/>
          <w:szCs w:val="28"/>
        </w:rPr>
        <w:t>размере ____________</w:t>
      </w:r>
      <w:r w:rsidR="006B0EB5" w:rsidRPr="006B0EB5">
        <w:rPr>
          <w:rFonts w:eastAsia="MS Mincho"/>
          <w:sz w:val="28"/>
          <w:szCs w:val="28"/>
          <w:vertAlign w:val="superscript"/>
        </w:rPr>
        <w:footnoteReference w:id="30"/>
      </w:r>
      <w:r w:rsidR="00253FE9">
        <w:rPr>
          <w:rFonts w:eastAsia="MS Mincho"/>
          <w:sz w:val="28"/>
          <w:szCs w:val="28"/>
        </w:rPr>
        <w:t>.</w:t>
      </w:r>
    </w:p>
    <w:p w:rsidR="00695193" w:rsidRDefault="006B0EB5" w:rsidP="00695193">
      <w:pPr>
        <w:tabs>
          <w:tab w:val="left" w:pos="142"/>
        </w:tabs>
        <w:ind w:firstLine="709"/>
        <w:contextualSpacing/>
        <w:jc w:val="both"/>
        <w:rPr>
          <w:rFonts w:eastAsia="MS Mincho"/>
          <w:sz w:val="28"/>
          <w:szCs w:val="28"/>
        </w:rPr>
      </w:pPr>
      <w:r>
        <w:rPr>
          <w:rFonts w:eastAsia="MS Mincho"/>
          <w:sz w:val="28"/>
          <w:szCs w:val="28"/>
        </w:rPr>
        <w:t>7.</w:t>
      </w:r>
      <w:r w:rsidR="00AB2443">
        <w:rPr>
          <w:rFonts w:eastAsia="MS Mincho"/>
          <w:sz w:val="28"/>
          <w:szCs w:val="28"/>
        </w:rPr>
        <w:t>6</w:t>
      </w:r>
      <w:r w:rsidR="002942B8" w:rsidRPr="002942B8">
        <w:rPr>
          <w:rFonts w:eastAsia="MS Mincho"/>
          <w:sz w:val="28"/>
          <w:szCs w:val="28"/>
        </w:rPr>
        <w:t>. За каждый факт неисполнени</w:t>
      </w:r>
      <w:r w:rsidR="007348D2">
        <w:rPr>
          <w:rFonts w:eastAsia="MS Mincho"/>
          <w:sz w:val="28"/>
          <w:szCs w:val="28"/>
        </w:rPr>
        <w:t>я или ненадлежащего исполнения И</w:t>
      </w:r>
      <w:r w:rsidR="002942B8" w:rsidRPr="002942B8">
        <w:rPr>
          <w:rFonts w:eastAsia="MS Mincho"/>
          <w:sz w:val="28"/>
          <w:szCs w:val="28"/>
        </w:rPr>
        <w:t>сполнителем обязательств, предусмотренных контрактом, заключен</w:t>
      </w:r>
      <w:r w:rsidR="007348D2">
        <w:rPr>
          <w:rFonts w:eastAsia="MS Mincho"/>
          <w:sz w:val="28"/>
          <w:szCs w:val="28"/>
        </w:rPr>
        <w:t>ным по результатам определения И</w:t>
      </w:r>
      <w:r w:rsidR="002942B8" w:rsidRPr="002942B8">
        <w:rPr>
          <w:rFonts w:eastAsia="MS Mincho"/>
          <w:sz w:val="28"/>
          <w:szCs w:val="28"/>
        </w:rPr>
        <w:t xml:space="preserve">сполнителя в соответствии с пунктом 1 части 1 статьи 30 Федерального закона </w:t>
      </w:r>
      <w:r w:rsidR="00695193">
        <w:rPr>
          <w:rFonts w:eastAsia="MS Mincho"/>
          <w:sz w:val="28"/>
          <w:szCs w:val="28"/>
        </w:rPr>
        <w:t>№ 44-ФЗ</w:t>
      </w:r>
      <w:r w:rsidR="002942B8" w:rsidRPr="002942B8">
        <w:rPr>
          <w:rFonts w:eastAsia="MS Mincho"/>
          <w:sz w:val="28"/>
          <w:szCs w:val="28"/>
        </w:rPr>
        <w:t xml:space="preserve">, за исключением просрочки исполнения обязательств, предусмотренных контрактом, </w:t>
      </w:r>
      <w:r w:rsidR="00371B19" w:rsidRPr="002942B8">
        <w:rPr>
          <w:rFonts w:eastAsia="MS Mincho"/>
          <w:sz w:val="28"/>
          <w:szCs w:val="28"/>
        </w:rPr>
        <w:t xml:space="preserve">устанавливается </w:t>
      </w:r>
      <w:r w:rsidR="002942B8" w:rsidRPr="002942B8">
        <w:rPr>
          <w:rFonts w:eastAsia="MS Mincho"/>
          <w:sz w:val="28"/>
          <w:szCs w:val="28"/>
        </w:rPr>
        <w:t xml:space="preserve">штраф в </w:t>
      </w:r>
      <w:r w:rsidR="00695193">
        <w:rPr>
          <w:rFonts w:eastAsia="MS Mincho"/>
          <w:sz w:val="28"/>
          <w:szCs w:val="28"/>
        </w:rPr>
        <w:t>размере _______________</w:t>
      </w:r>
      <w:r w:rsidR="00695193">
        <w:rPr>
          <w:rStyle w:val="ad"/>
          <w:rFonts w:eastAsia="MS Mincho"/>
          <w:sz w:val="28"/>
          <w:szCs w:val="28"/>
        </w:rPr>
        <w:footnoteReference w:id="31"/>
      </w:r>
      <w:r w:rsidR="00695193">
        <w:rPr>
          <w:rFonts w:eastAsia="MS Mincho"/>
          <w:sz w:val="28"/>
          <w:szCs w:val="28"/>
        </w:rPr>
        <w:t>.</w:t>
      </w:r>
    </w:p>
    <w:p w:rsidR="000B65FA" w:rsidRPr="000B65FA" w:rsidRDefault="000B65FA" w:rsidP="000B65FA">
      <w:pPr>
        <w:tabs>
          <w:tab w:val="left" w:pos="142"/>
        </w:tabs>
        <w:ind w:firstLine="709"/>
        <w:contextualSpacing/>
        <w:jc w:val="both"/>
        <w:rPr>
          <w:rFonts w:eastAsia="MS Mincho"/>
          <w:sz w:val="28"/>
          <w:szCs w:val="28"/>
        </w:rPr>
      </w:pPr>
      <w:r>
        <w:rPr>
          <w:rFonts w:eastAsia="MS Mincho"/>
          <w:sz w:val="28"/>
          <w:szCs w:val="28"/>
        </w:rPr>
        <w:t>7.7. За</w:t>
      </w:r>
      <w:r w:rsidRPr="000B65FA">
        <w:rPr>
          <w:rFonts w:eastAsia="MS Mincho"/>
          <w:sz w:val="28"/>
          <w:szCs w:val="28"/>
        </w:rPr>
        <w:t xml:space="preserve"> каждый факт неисполнения или ненадлежащего исполнения </w:t>
      </w:r>
      <w:r w:rsidR="007348D2">
        <w:rPr>
          <w:rFonts w:eastAsia="MS Mincho"/>
          <w:sz w:val="28"/>
          <w:szCs w:val="28"/>
        </w:rPr>
        <w:t>И</w:t>
      </w:r>
      <w:r w:rsidRPr="000B65FA">
        <w:rPr>
          <w:rFonts w:eastAsia="MS Mincho"/>
          <w:sz w:val="28"/>
          <w:szCs w:val="28"/>
        </w:rPr>
        <w:t xml:space="preserve">сполнителем обязательств, предусмотренных контрактом, заключенным </w:t>
      </w:r>
      <w:r w:rsidR="00B623C7">
        <w:rPr>
          <w:rFonts w:eastAsia="MS Mincho"/>
          <w:sz w:val="28"/>
          <w:szCs w:val="28"/>
        </w:rPr>
        <w:br/>
      </w:r>
      <w:r w:rsidRPr="000B65FA">
        <w:rPr>
          <w:rFonts w:eastAsia="MS Mincho"/>
          <w:sz w:val="28"/>
          <w:szCs w:val="28"/>
        </w:rPr>
        <w:t>с победителем закупки (или с иным участником закупки в случаях, установленных Федеральным законом</w:t>
      </w:r>
      <w:r w:rsidR="007348D2">
        <w:rPr>
          <w:rFonts w:eastAsia="MS Mincho"/>
          <w:sz w:val="28"/>
          <w:szCs w:val="28"/>
        </w:rPr>
        <w:t xml:space="preserve"> </w:t>
      </w:r>
      <w:r>
        <w:rPr>
          <w:rFonts w:eastAsia="MS Mincho"/>
          <w:sz w:val="28"/>
          <w:szCs w:val="28"/>
        </w:rPr>
        <w:t>№ 44</w:t>
      </w:r>
      <w:r w:rsidR="007348D2">
        <w:rPr>
          <w:rFonts w:eastAsia="MS Mincho"/>
          <w:sz w:val="28"/>
          <w:szCs w:val="28"/>
        </w:rPr>
        <w:t>-</w:t>
      </w:r>
      <w:r>
        <w:rPr>
          <w:rFonts w:eastAsia="MS Mincho"/>
          <w:sz w:val="28"/>
          <w:szCs w:val="28"/>
        </w:rPr>
        <w:t>ФЗ)</w:t>
      </w:r>
      <w:r w:rsidRPr="000B65FA">
        <w:rPr>
          <w:rFonts w:eastAsia="MS Mincho"/>
          <w:sz w:val="28"/>
          <w:szCs w:val="28"/>
        </w:rPr>
        <w:t>, предложившим наиболее высокую цену за право заключения контракта, за исключением просрочки</w:t>
      </w:r>
      <w:r>
        <w:rPr>
          <w:rFonts w:eastAsia="MS Mincho"/>
          <w:sz w:val="28"/>
          <w:szCs w:val="28"/>
        </w:rPr>
        <w:t xml:space="preserve"> </w:t>
      </w:r>
      <w:r w:rsidRPr="000B65FA">
        <w:rPr>
          <w:rFonts w:eastAsia="MS Mincho"/>
          <w:sz w:val="28"/>
          <w:szCs w:val="28"/>
        </w:rPr>
        <w:t>исполнения обязательств, предусмотренных контрактом</w:t>
      </w:r>
      <w:r>
        <w:rPr>
          <w:rFonts w:eastAsia="MS Mincho"/>
          <w:sz w:val="28"/>
          <w:szCs w:val="28"/>
        </w:rPr>
        <w:t xml:space="preserve">, </w:t>
      </w:r>
      <w:r w:rsidRPr="000B65FA">
        <w:rPr>
          <w:rFonts w:eastAsia="MS Mincho"/>
          <w:sz w:val="28"/>
          <w:szCs w:val="28"/>
        </w:rPr>
        <w:t>устанавливается штраф в размере _______________</w:t>
      </w:r>
      <w:r>
        <w:rPr>
          <w:rStyle w:val="ad"/>
          <w:rFonts w:eastAsia="MS Mincho"/>
          <w:sz w:val="28"/>
          <w:szCs w:val="28"/>
        </w:rPr>
        <w:footnoteReference w:id="32"/>
      </w:r>
      <w:r>
        <w:rPr>
          <w:rFonts w:eastAsia="MS Mincho"/>
          <w:sz w:val="28"/>
          <w:szCs w:val="28"/>
        </w:rPr>
        <w:t>.</w:t>
      </w:r>
    </w:p>
    <w:p w:rsidR="00371B19" w:rsidRDefault="00371B19" w:rsidP="002942B8">
      <w:pPr>
        <w:tabs>
          <w:tab w:val="left" w:pos="142"/>
        </w:tabs>
        <w:ind w:firstLine="709"/>
        <w:contextualSpacing/>
        <w:jc w:val="both"/>
        <w:rPr>
          <w:rFonts w:eastAsia="MS Mincho"/>
          <w:sz w:val="28"/>
          <w:szCs w:val="28"/>
        </w:rPr>
      </w:pPr>
      <w:r>
        <w:rPr>
          <w:rFonts w:eastAsia="MS Mincho"/>
          <w:sz w:val="28"/>
          <w:szCs w:val="28"/>
        </w:rPr>
        <w:t>7.</w:t>
      </w:r>
      <w:r w:rsidR="004E72A6">
        <w:rPr>
          <w:rFonts w:eastAsia="MS Mincho"/>
          <w:sz w:val="28"/>
          <w:szCs w:val="28"/>
        </w:rPr>
        <w:t>8</w:t>
      </w:r>
      <w:r>
        <w:rPr>
          <w:rFonts w:eastAsia="MS Mincho"/>
          <w:sz w:val="28"/>
          <w:szCs w:val="28"/>
        </w:rPr>
        <w:t>. </w:t>
      </w:r>
      <w:r w:rsidRPr="00371B19">
        <w:rPr>
          <w:rFonts w:eastAsia="MS Mincho"/>
          <w:sz w:val="28"/>
          <w:szCs w:val="28"/>
        </w:rPr>
        <w:t>В случае просрочки исполнения</w:t>
      </w:r>
      <w:r>
        <w:rPr>
          <w:rFonts w:eastAsia="MS Mincho"/>
          <w:sz w:val="28"/>
          <w:szCs w:val="28"/>
        </w:rPr>
        <w:t xml:space="preserve"> </w:t>
      </w:r>
      <w:r w:rsidR="007348D2">
        <w:rPr>
          <w:rFonts w:eastAsia="MS Mincho"/>
          <w:sz w:val="28"/>
          <w:szCs w:val="28"/>
        </w:rPr>
        <w:t>И</w:t>
      </w:r>
      <w:r w:rsidRPr="00371B19">
        <w:rPr>
          <w:rFonts w:eastAsia="MS Mincho"/>
          <w:sz w:val="28"/>
          <w:szCs w:val="28"/>
        </w:rPr>
        <w:t xml:space="preserve">сполнителем обязательств, предусмотренных контрактом, а также в иных случаях неисполнения </w:t>
      </w:r>
      <w:r w:rsidR="00B623C7">
        <w:rPr>
          <w:rFonts w:eastAsia="MS Mincho"/>
          <w:sz w:val="28"/>
          <w:szCs w:val="28"/>
        </w:rPr>
        <w:br/>
      </w:r>
      <w:r w:rsidR="007348D2">
        <w:rPr>
          <w:rFonts w:eastAsia="MS Mincho"/>
          <w:sz w:val="28"/>
          <w:szCs w:val="28"/>
        </w:rPr>
        <w:t>или ненадлежащего исполнения И</w:t>
      </w:r>
      <w:r w:rsidRPr="00371B19">
        <w:rPr>
          <w:rFonts w:eastAsia="MS Mincho"/>
          <w:sz w:val="28"/>
          <w:szCs w:val="28"/>
        </w:rPr>
        <w:t>сполнителем обязательст</w:t>
      </w:r>
      <w:r w:rsidR="007348D2">
        <w:rPr>
          <w:rFonts w:eastAsia="MS Mincho"/>
          <w:sz w:val="28"/>
          <w:szCs w:val="28"/>
        </w:rPr>
        <w:t>в, предусмотренных контрактом, З</w:t>
      </w:r>
      <w:r w:rsidRPr="00371B19">
        <w:rPr>
          <w:rFonts w:eastAsia="MS Mincho"/>
          <w:sz w:val="28"/>
          <w:szCs w:val="28"/>
        </w:rPr>
        <w:t>аказчик направляет исполнителю требование об уплате неустоек (штрафов, пеней).</w:t>
      </w:r>
    </w:p>
    <w:p w:rsidR="00563975" w:rsidRPr="00563975" w:rsidRDefault="00371B19" w:rsidP="00563975">
      <w:pPr>
        <w:tabs>
          <w:tab w:val="left" w:pos="142"/>
        </w:tabs>
        <w:ind w:firstLine="709"/>
        <w:contextualSpacing/>
        <w:jc w:val="both"/>
        <w:rPr>
          <w:rFonts w:eastAsia="MS Mincho"/>
          <w:sz w:val="28"/>
          <w:szCs w:val="28"/>
        </w:rPr>
      </w:pPr>
      <w:r>
        <w:rPr>
          <w:rFonts w:eastAsia="MS Mincho"/>
          <w:sz w:val="28"/>
          <w:szCs w:val="28"/>
        </w:rPr>
        <w:lastRenderedPageBreak/>
        <w:t>7.</w:t>
      </w:r>
      <w:r w:rsidR="004E72A6">
        <w:rPr>
          <w:rFonts w:eastAsia="MS Mincho"/>
          <w:sz w:val="28"/>
          <w:szCs w:val="28"/>
        </w:rPr>
        <w:t>9</w:t>
      </w:r>
      <w:r>
        <w:rPr>
          <w:rFonts w:eastAsia="MS Mincho"/>
          <w:sz w:val="28"/>
          <w:szCs w:val="28"/>
        </w:rPr>
        <w:t>. </w:t>
      </w:r>
      <w:r w:rsidR="00563975" w:rsidRPr="00563975">
        <w:rPr>
          <w:rFonts w:eastAsia="MS Mincho"/>
          <w:sz w:val="28"/>
          <w:szCs w:val="28"/>
        </w:rPr>
        <w:t>Пеня начисляется за ка</w:t>
      </w:r>
      <w:r w:rsidR="00CA6EBD">
        <w:rPr>
          <w:rFonts w:eastAsia="MS Mincho"/>
          <w:sz w:val="28"/>
          <w:szCs w:val="28"/>
        </w:rPr>
        <w:t>ждый день просрочки исполнения И</w:t>
      </w:r>
      <w:r w:rsidR="00563975" w:rsidRPr="00563975">
        <w:rPr>
          <w:rFonts w:eastAsia="MS Mincho"/>
          <w:sz w:val="28"/>
          <w:szCs w:val="28"/>
        </w:rPr>
        <w:t xml:space="preserve">сполнителем обязательства, предусмотренного контрактом, в размере одной трехсотой действующей на дату уплаты пени </w:t>
      </w:r>
      <w:r w:rsidR="00563975">
        <w:rPr>
          <w:rFonts w:eastAsia="MS Mincho"/>
          <w:sz w:val="28"/>
          <w:szCs w:val="28"/>
        </w:rPr>
        <w:t xml:space="preserve">ключевой </w:t>
      </w:r>
      <w:r w:rsidR="00563975" w:rsidRPr="00563975">
        <w:rPr>
          <w:rFonts w:eastAsia="MS Mincho"/>
          <w:sz w:val="28"/>
          <w:szCs w:val="28"/>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w:t>
      </w:r>
      <w:r w:rsidR="00CA6EBD">
        <w:rPr>
          <w:rFonts w:eastAsia="MS Mincho"/>
          <w:sz w:val="28"/>
          <w:szCs w:val="28"/>
        </w:rPr>
        <w:t>актом и фактически исполненных И</w:t>
      </w:r>
      <w:r w:rsidR="00563975" w:rsidRPr="00563975">
        <w:rPr>
          <w:rFonts w:eastAsia="MS Mincho"/>
          <w:sz w:val="28"/>
          <w:szCs w:val="28"/>
        </w:rPr>
        <w:t>сполнителем.</w:t>
      </w:r>
    </w:p>
    <w:p w:rsidR="00563975" w:rsidRDefault="00563975" w:rsidP="00563975">
      <w:pPr>
        <w:tabs>
          <w:tab w:val="left" w:pos="142"/>
        </w:tabs>
        <w:ind w:firstLine="709"/>
        <w:contextualSpacing/>
        <w:jc w:val="both"/>
        <w:rPr>
          <w:rFonts w:eastAsia="MS Mincho"/>
          <w:sz w:val="28"/>
          <w:szCs w:val="28"/>
        </w:rPr>
      </w:pPr>
      <w:r>
        <w:rPr>
          <w:rFonts w:eastAsia="MS Mincho"/>
          <w:sz w:val="28"/>
          <w:szCs w:val="28"/>
        </w:rPr>
        <w:t>7</w:t>
      </w:r>
      <w:r w:rsidRPr="00563975">
        <w:rPr>
          <w:rFonts w:eastAsia="MS Mincho"/>
          <w:sz w:val="28"/>
          <w:szCs w:val="28"/>
        </w:rPr>
        <w:t>.</w:t>
      </w:r>
      <w:r w:rsidR="00AB2443">
        <w:rPr>
          <w:rFonts w:eastAsia="MS Mincho"/>
          <w:sz w:val="28"/>
          <w:szCs w:val="28"/>
        </w:rPr>
        <w:t>1</w:t>
      </w:r>
      <w:r w:rsidR="004E72A6">
        <w:rPr>
          <w:rFonts w:eastAsia="MS Mincho"/>
          <w:sz w:val="28"/>
          <w:szCs w:val="28"/>
        </w:rPr>
        <w:t>0</w:t>
      </w:r>
      <w:r>
        <w:rPr>
          <w:rFonts w:eastAsia="MS Mincho"/>
          <w:sz w:val="28"/>
          <w:szCs w:val="28"/>
        </w:rPr>
        <w:t>.</w:t>
      </w:r>
      <w:r w:rsidR="00CA6EBD">
        <w:rPr>
          <w:rFonts w:eastAsia="MS Mincho"/>
          <w:sz w:val="28"/>
          <w:szCs w:val="28"/>
        </w:rPr>
        <w:t> </w:t>
      </w:r>
      <w:r w:rsidRPr="00563975">
        <w:rPr>
          <w:rFonts w:eastAsia="MS Mincho"/>
          <w:sz w:val="28"/>
          <w:szCs w:val="28"/>
        </w:rPr>
        <w:t xml:space="preserve">Общая сумма начисленной неустойки (штрафов, пени) </w:t>
      </w:r>
      <w:r w:rsidR="00253FE9">
        <w:rPr>
          <w:rFonts w:eastAsia="MS Mincho"/>
          <w:sz w:val="28"/>
          <w:szCs w:val="28"/>
        </w:rPr>
        <w:br/>
      </w:r>
      <w:r w:rsidRPr="00563975">
        <w:rPr>
          <w:rFonts w:eastAsia="MS Mincho"/>
          <w:sz w:val="28"/>
          <w:szCs w:val="28"/>
        </w:rPr>
        <w:t>за неисполнение или ненадлежащее исполнение исполнителем</w:t>
      </w:r>
      <w:r>
        <w:rPr>
          <w:rFonts w:eastAsia="MS Mincho"/>
          <w:sz w:val="28"/>
          <w:szCs w:val="28"/>
        </w:rPr>
        <w:t xml:space="preserve"> </w:t>
      </w:r>
      <w:r w:rsidRPr="00563975">
        <w:rPr>
          <w:rFonts w:eastAsia="MS Mincho"/>
          <w:sz w:val="28"/>
          <w:szCs w:val="28"/>
        </w:rPr>
        <w:t>обязательств, предусмотренных контрактом, не может превышать цену контракта.</w:t>
      </w:r>
    </w:p>
    <w:p w:rsidR="00563975" w:rsidRPr="00563975" w:rsidRDefault="00563975" w:rsidP="00563975">
      <w:pPr>
        <w:tabs>
          <w:tab w:val="left" w:pos="142"/>
        </w:tabs>
        <w:ind w:firstLine="709"/>
        <w:contextualSpacing/>
        <w:jc w:val="both"/>
        <w:rPr>
          <w:rFonts w:eastAsia="MS Mincho"/>
          <w:sz w:val="28"/>
          <w:szCs w:val="28"/>
        </w:rPr>
      </w:pPr>
      <w:r w:rsidRPr="00563975">
        <w:rPr>
          <w:rFonts w:eastAsia="MS Mincho"/>
          <w:sz w:val="28"/>
          <w:szCs w:val="28"/>
        </w:rPr>
        <w:t>7.</w:t>
      </w:r>
      <w:r w:rsidR="00AB2443">
        <w:rPr>
          <w:rFonts w:eastAsia="MS Mincho"/>
          <w:sz w:val="28"/>
          <w:szCs w:val="28"/>
        </w:rPr>
        <w:t>1</w:t>
      </w:r>
      <w:r w:rsidR="004E72A6">
        <w:rPr>
          <w:rFonts w:eastAsia="MS Mincho"/>
          <w:sz w:val="28"/>
          <w:szCs w:val="28"/>
        </w:rPr>
        <w:t>1</w:t>
      </w:r>
      <w:r w:rsidR="00AB2443">
        <w:rPr>
          <w:rFonts w:eastAsia="MS Mincho"/>
          <w:sz w:val="28"/>
          <w:szCs w:val="28"/>
        </w:rPr>
        <w:t>.</w:t>
      </w:r>
      <w:r w:rsidRPr="00563975">
        <w:rPr>
          <w:rFonts w:eastAsia="MS Mincho"/>
          <w:sz w:val="28"/>
          <w:szCs w:val="28"/>
        </w:rPr>
        <w:t xml:space="preserve"> </w:t>
      </w:r>
      <w:r>
        <w:rPr>
          <w:rFonts w:eastAsia="MS Mincho"/>
          <w:sz w:val="28"/>
          <w:szCs w:val="28"/>
        </w:rPr>
        <w:t xml:space="preserve">Исполнитель </w:t>
      </w:r>
      <w:r w:rsidRPr="00563975">
        <w:rPr>
          <w:rFonts w:eastAsia="MS Mincho"/>
          <w:sz w:val="28"/>
          <w:szCs w:val="28"/>
        </w:rPr>
        <w:t>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w:t>
      </w:r>
      <w:r w:rsidR="00CA6EBD">
        <w:rPr>
          <w:rFonts w:eastAsia="MS Mincho"/>
          <w:sz w:val="28"/>
          <w:szCs w:val="28"/>
        </w:rPr>
        <w:t xml:space="preserve"> З</w:t>
      </w:r>
      <w:r>
        <w:rPr>
          <w:rFonts w:eastAsia="MS Mincho"/>
          <w:sz w:val="28"/>
          <w:szCs w:val="28"/>
        </w:rPr>
        <w:t>аказчика</w:t>
      </w:r>
      <w:r w:rsidRPr="00563975">
        <w:rPr>
          <w:rFonts w:eastAsia="MS Mincho"/>
          <w:sz w:val="28"/>
          <w:szCs w:val="28"/>
        </w:rPr>
        <w:t xml:space="preserve">. </w:t>
      </w:r>
    </w:p>
    <w:p w:rsidR="00EC10BC" w:rsidRDefault="00EC10BC" w:rsidP="00EC10BC">
      <w:pPr>
        <w:tabs>
          <w:tab w:val="left" w:pos="142"/>
        </w:tabs>
        <w:ind w:firstLine="709"/>
        <w:contextualSpacing/>
        <w:jc w:val="both"/>
        <w:rPr>
          <w:sz w:val="28"/>
          <w:szCs w:val="28"/>
        </w:rPr>
      </w:pPr>
    </w:p>
    <w:p w:rsidR="00EC10BC" w:rsidRDefault="009E18CF" w:rsidP="009E18CF">
      <w:pPr>
        <w:pStyle w:val="af"/>
        <w:widowControl w:val="0"/>
        <w:tabs>
          <w:tab w:val="left" w:pos="142"/>
        </w:tabs>
        <w:suppressAutoHyphens/>
        <w:ind w:left="0"/>
        <w:jc w:val="center"/>
        <w:rPr>
          <w:rFonts w:eastAsia="MS Mincho"/>
          <w:b/>
          <w:sz w:val="28"/>
          <w:szCs w:val="28"/>
        </w:rPr>
      </w:pPr>
      <w:r>
        <w:rPr>
          <w:rFonts w:eastAsia="MS Mincho"/>
          <w:b/>
          <w:sz w:val="28"/>
          <w:szCs w:val="28"/>
        </w:rPr>
        <w:t>8. </w:t>
      </w:r>
      <w:r w:rsidR="00EC10BC" w:rsidRPr="00764F85">
        <w:rPr>
          <w:rFonts w:eastAsia="MS Mincho"/>
          <w:b/>
          <w:sz w:val="28"/>
          <w:szCs w:val="28"/>
        </w:rPr>
        <w:t>О</w:t>
      </w:r>
      <w:r w:rsidR="00CA6EBD">
        <w:rPr>
          <w:rFonts w:eastAsia="MS Mincho"/>
          <w:b/>
          <w:sz w:val="28"/>
          <w:szCs w:val="28"/>
        </w:rPr>
        <w:t>бстоятельства непреодолимой силы</w:t>
      </w:r>
    </w:p>
    <w:p w:rsidR="00F95B69" w:rsidRDefault="00F95B69" w:rsidP="00B31C04">
      <w:pPr>
        <w:tabs>
          <w:tab w:val="left" w:pos="142"/>
          <w:tab w:val="center" w:pos="4677"/>
          <w:tab w:val="right" w:pos="9355"/>
        </w:tabs>
        <w:ind w:firstLine="709"/>
        <w:contextualSpacing/>
        <w:jc w:val="both"/>
        <w:rPr>
          <w:rFonts w:eastAsia="MS Mincho"/>
          <w:sz w:val="28"/>
          <w:szCs w:val="28"/>
        </w:rPr>
      </w:pPr>
    </w:p>
    <w:p w:rsidR="00B31C04" w:rsidRPr="00B31C04" w:rsidRDefault="00B31C04" w:rsidP="00B31C04">
      <w:pPr>
        <w:tabs>
          <w:tab w:val="left" w:pos="142"/>
          <w:tab w:val="center" w:pos="4677"/>
          <w:tab w:val="right" w:pos="9355"/>
        </w:tabs>
        <w:ind w:firstLine="709"/>
        <w:contextualSpacing/>
        <w:jc w:val="both"/>
        <w:rPr>
          <w:rFonts w:eastAsia="MS Mincho"/>
          <w:sz w:val="28"/>
          <w:szCs w:val="28"/>
        </w:rPr>
      </w:pPr>
      <w:r>
        <w:rPr>
          <w:rFonts w:eastAsia="MS Mincho"/>
          <w:sz w:val="28"/>
          <w:szCs w:val="28"/>
        </w:rPr>
        <w:t>8</w:t>
      </w:r>
      <w:r w:rsidRPr="00B31C04">
        <w:rPr>
          <w:rFonts w:eastAsia="MS Mincho"/>
          <w:sz w:val="28"/>
          <w:szCs w:val="28"/>
        </w:rPr>
        <w:t xml:space="preserve">.1. Стороны освобождаются от ответственности за полное или частичное неисполнение своих обязательств по </w:t>
      </w:r>
      <w:r>
        <w:rPr>
          <w:rFonts w:eastAsia="MS Mincho"/>
          <w:sz w:val="28"/>
          <w:szCs w:val="28"/>
        </w:rPr>
        <w:t>к</w:t>
      </w:r>
      <w:r w:rsidRPr="00B31C04">
        <w:rPr>
          <w:rFonts w:eastAsia="MS Mincho"/>
          <w:sz w:val="28"/>
          <w:szCs w:val="28"/>
        </w:rPr>
        <w:t>онтракту, если их неисполнение явилось следствием обстоятельств непреодолимой силы.</w:t>
      </w:r>
    </w:p>
    <w:p w:rsidR="00B31C04" w:rsidRPr="00B31C04" w:rsidRDefault="00B31C04" w:rsidP="00B31C04">
      <w:pPr>
        <w:tabs>
          <w:tab w:val="left" w:pos="142"/>
          <w:tab w:val="center" w:pos="4677"/>
          <w:tab w:val="right" w:pos="9355"/>
        </w:tabs>
        <w:ind w:firstLine="709"/>
        <w:contextualSpacing/>
        <w:jc w:val="both"/>
        <w:rPr>
          <w:rFonts w:eastAsia="MS Mincho"/>
          <w:sz w:val="28"/>
          <w:szCs w:val="28"/>
        </w:rPr>
      </w:pPr>
      <w:r>
        <w:rPr>
          <w:rFonts w:eastAsia="MS Mincho"/>
          <w:sz w:val="28"/>
          <w:szCs w:val="28"/>
        </w:rPr>
        <w:t>8</w:t>
      </w:r>
      <w:r w:rsidRPr="00B31C04">
        <w:rPr>
          <w:rFonts w:eastAsia="MS Mincho"/>
          <w:sz w:val="28"/>
          <w:szCs w:val="28"/>
        </w:rPr>
        <w:t xml:space="preserve">.2. Сторона, у которой возникли обстоятельства непреодолимой силы, обязана в течение ______ </w:t>
      </w:r>
      <w:r>
        <w:rPr>
          <w:rFonts w:eastAsia="MS Mincho"/>
          <w:sz w:val="28"/>
          <w:szCs w:val="28"/>
        </w:rPr>
        <w:t xml:space="preserve">календарных </w:t>
      </w:r>
      <w:r w:rsidRPr="00B31C04">
        <w:rPr>
          <w:rFonts w:eastAsia="MS Mincho"/>
          <w:sz w:val="28"/>
          <w:szCs w:val="28"/>
        </w:rPr>
        <w:t xml:space="preserve">дней письменно информировать другую </w:t>
      </w:r>
      <w:r w:rsidR="00CA6EBD">
        <w:rPr>
          <w:rFonts w:eastAsia="MS Mincho"/>
          <w:sz w:val="28"/>
          <w:szCs w:val="28"/>
        </w:rPr>
        <w:t>С</w:t>
      </w:r>
      <w:r w:rsidRPr="00B31C04">
        <w:rPr>
          <w:rFonts w:eastAsia="MS Mincho"/>
          <w:sz w:val="28"/>
          <w:szCs w:val="28"/>
        </w:rPr>
        <w:t xml:space="preserve">торону о случившемся и его причинах </w:t>
      </w:r>
      <w:r w:rsidR="00B623C7">
        <w:rPr>
          <w:rFonts w:eastAsia="MS Mincho"/>
          <w:sz w:val="28"/>
          <w:szCs w:val="28"/>
        </w:rPr>
        <w:br/>
      </w:r>
      <w:r w:rsidRPr="00B31C04">
        <w:rPr>
          <w:rFonts w:eastAsia="MS Mincho"/>
          <w:sz w:val="28"/>
          <w:szCs w:val="28"/>
        </w:rPr>
        <w:t>с приложением документов, удостоверяющих факт наступления обстоятельств непреодолимой силы.</w:t>
      </w:r>
    </w:p>
    <w:p w:rsidR="00B31C04" w:rsidRPr="00B31C04" w:rsidRDefault="00B31C04" w:rsidP="00B31C04">
      <w:pPr>
        <w:tabs>
          <w:tab w:val="left" w:pos="142"/>
          <w:tab w:val="center" w:pos="4677"/>
          <w:tab w:val="right" w:pos="9355"/>
        </w:tabs>
        <w:ind w:firstLine="709"/>
        <w:contextualSpacing/>
        <w:jc w:val="both"/>
        <w:rPr>
          <w:rFonts w:eastAsia="MS Mincho"/>
          <w:sz w:val="28"/>
          <w:szCs w:val="28"/>
        </w:rPr>
      </w:pPr>
      <w:r>
        <w:rPr>
          <w:rFonts w:eastAsia="MS Mincho"/>
          <w:sz w:val="28"/>
          <w:szCs w:val="28"/>
        </w:rPr>
        <w:t>8</w:t>
      </w:r>
      <w:r w:rsidRPr="00B31C04">
        <w:rPr>
          <w:rFonts w:eastAsia="MS Mincho"/>
          <w:sz w:val="28"/>
          <w:szCs w:val="28"/>
        </w:rPr>
        <w:t xml:space="preserve">.3. Если, по мнению </w:t>
      </w:r>
      <w:r w:rsidR="00CA6EBD">
        <w:rPr>
          <w:rFonts w:eastAsia="MS Mincho"/>
          <w:sz w:val="28"/>
          <w:szCs w:val="28"/>
        </w:rPr>
        <w:t>С</w:t>
      </w:r>
      <w:r w:rsidRPr="00B31C04">
        <w:rPr>
          <w:rFonts w:eastAsia="MS Mincho"/>
          <w:sz w:val="28"/>
          <w:szCs w:val="28"/>
        </w:rPr>
        <w:t xml:space="preserve">торон, исполнение </w:t>
      </w:r>
      <w:r>
        <w:rPr>
          <w:rFonts w:eastAsia="MS Mincho"/>
          <w:sz w:val="28"/>
          <w:szCs w:val="28"/>
        </w:rPr>
        <w:t>к</w:t>
      </w:r>
      <w:r w:rsidRPr="00B31C04">
        <w:rPr>
          <w:rFonts w:eastAsia="MS Mincho"/>
          <w:sz w:val="28"/>
          <w:szCs w:val="28"/>
        </w:rPr>
        <w:t xml:space="preserve">онтракта может быть продолжено в порядке, действовавшем до возникновения обстоятельств непреодолимой силы, то срок исполнения обязательств по </w:t>
      </w:r>
      <w:r>
        <w:rPr>
          <w:rFonts w:eastAsia="MS Mincho"/>
          <w:sz w:val="28"/>
          <w:szCs w:val="28"/>
        </w:rPr>
        <w:t>к</w:t>
      </w:r>
      <w:r w:rsidRPr="00B31C04">
        <w:rPr>
          <w:rFonts w:eastAsia="MS Mincho"/>
          <w:sz w:val="28"/>
          <w:szCs w:val="28"/>
        </w:rPr>
        <w:t>онтракту продлевается соразмерно времени, которое необходимо для учета действия этих обстоятельств и их последствий.</w:t>
      </w:r>
    </w:p>
    <w:p w:rsidR="00EC10BC" w:rsidRPr="00764F85" w:rsidRDefault="00EC10BC" w:rsidP="00EC10BC">
      <w:pPr>
        <w:pStyle w:val="af"/>
        <w:tabs>
          <w:tab w:val="left" w:pos="142"/>
          <w:tab w:val="center" w:pos="4677"/>
          <w:tab w:val="right" w:pos="9355"/>
        </w:tabs>
        <w:ind w:left="0"/>
        <w:jc w:val="both"/>
        <w:rPr>
          <w:rFonts w:eastAsia="MS Mincho"/>
          <w:sz w:val="28"/>
          <w:szCs w:val="28"/>
        </w:rPr>
      </w:pPr>
    </w:p>
    <w:p w:rsidR="00EC10BC" w:rsidRDefault="009E18CF" w:rsidP="009E18CF">
      <w:pPr>
        <w:pStyle w:val="af"/>
        <w:widowControl w:val="0"/>
        <w:tabs>
          <w:tab w:val="left" w:pos="142"/>
        </w:tabs>
        <w:suppressAutoHyphens/>
        <w:ind w:left="0"/>
        <w:jc w:val="center"/>
        <w:rPr>
          <w:rFonts w:eastAsia="MS Mincho"/>
          <w:b/>
          <w:sz w:val="28"/>
          <w:szCs w:val="28"/>
        </w:rPr>
      </w:pPr>
      <w:r>
        <w:rPr>
          <w:rFonts w:eastAsia="MS Mincho"/>
          <w:b/>
          <w:sz w:val="28"/>
          <w:szCs w:val="28"/>
        </w:rPr>
        <w:t>9. </w:t>
      </w:r>
      <w:r w:rsidR="00EC10BC" w:rsidRPr="00764F85">
        <w:rPr>
          <w:rFonts w:eastAsia="MS Mincho"/>
          <w:b/>
          <w:sz w:val="28"/>
          <w:szCs w:val="28"/>
        </w:rPr>
        <w:t>П</w:t>
      </w:r>
      <w:r w:rsidR="00CA6EBD">
        <w:rPr>
          <w:rFonts w:eastAsia="MS Mincho"/>
          <w:b/>
          <w:sz w:val="28"/>
          <w:szCs w:val="28"/>
        </w:rPr>
        <w:t>орядок урегулирования споров</w:t>
      </w:r>
    </w:p>
    <w:p w:rsidR="002873F2" w:rsidRPr="00764F85" w:rsidRDefault="002873F2" w:rsidP="009E18CF">
      <w:pPr>
        <w:pStyle w:val="af"/>
        <w:widowControl w:val="0"/>
        <w:tabs>
          <w:tab w:val="left" w:pos="142"/>
        </w:tabs>
        <w:suppressAutoHyphens/>
        <w:ind w:left="0"/>
        <w:jc w:val="center"/>
        <w:rPr>
          <w:rFonts w:eastAsia="MS Mincho"/>
          <w:b/>
          <w:sz w:val="28"/>
          <w:szCs w:val="28"/>
        </w:rPr>
      </w:pPr>
    </w:p>
    <w:p w:rsidR="00EC10BC" w:rsidRPr="00764F85" w:rsidRDefault="00EC10BC" w:rsidP="00EC10BC">
      <w:pPr>
        <w:tabs>
          <w:tab w:val="left" w:pos="142"/>
        </w:tabs>
        <w:autoSpaceDE w:val="0"/>
        <w:autoSpaceDN w:val="0"/>
        <w:adjustRightInd w:val="0"/>
        <w:ind w:firstLine="709"/>
        <w:contextualSpacing/>
        <w:jc w:val="both"/>
        <w:rPr>
          <w:sz w:val="28"/>
          <w:szCs w:val="28"/>
        </w:rPr>
      </w:pPr>
      <w:r w:rsidRPr="00764F85">
        <w:rPr>
          <w:sz w:val="28"/>
          <w:szCs w:val="28"/>
        </w:rPr>
        <w:t>9.1. Стороны принимают все меры к тому, чтобы любые</w:t>
      </w:r>
      <w:r w:rsidR="0072712C">
        <w:rPr>
          <w:sz w:val="28"/>
          <w:szCs w:val="28"/>
        </w:rPr>
        <w:t xml:space="preserve"> </w:t>
      </w:r>
      <w:r w:rsidRPr="00764F85">
        <w:rPr>
          <w:sz w:val="28"/>
          <w:szCs w:val="28"/>
        </w:rPr>
        <w:t>спор</w:t>
      </w:r>
      <w:r w:rsidR="0072712C">
        <w:rPr>
          <w:sz w:val="28"/>
          <w:szCs w:val="28"/>
        </w:rPr>
        <w:t>ы</w:t>
      </w:r>
      <w:r w:rsidRPr="00764F85">
        <w:rPr>
          <w:sz w:val="28"/>
          <w:szCs w:val="28"/>
        </w:rPr>
        <w:t>, разногласия либо претензи</w:t>
      </w:r>
      <w:r w:rsidR="0072712C">
        <w:rPr>
          <w:sz w:val="28"/>
          <w:szCs w:val="28"/>
        </w:rPr>
        <w:t>и</w:t>
      </w:r>
      <w:r w:rsidRPr="00764F85">
        <w:rPr>
          <w:sz w:val="28"/>
          <w:szCs w:val="28"/>
        </w:rPr>
        <w:t xml:space="preserve">, касающиеся исполнения настоящего контракта </w:t>
      </w:r>
      <w:r w:rsidRPr="00764F85">
        <w:rPr>
          <w:rFonts w:eastAsia="MS Mincho"/>
          <w:sz w:val="28"/>
          <w:szCs w:val="28"/>
        </w:rPr>
        <w:t>или в связи с ним, были урегулированы путем переговоров.</w:t>
      </w:r>
    </w:p>
    <w:p w:rsidR="00EC10BC" w:rsidRPr="00764F85" w:rsidRDefault="00EC10BC" w:rsidP="00EC10BC">
      <w:pPr>
        <w:tabs>
          <w:tab w:val="left" w:pos="142"/>
        </w:tabs>
        <w:autoSpaceDE w:val="0"/>
        <w:autoSpaceDN w:val="0"/>
        <w:adjustRightInd w:val="0"/>
        <w:ind w:firstLine="709"/>
        <w:contextualSpacing/>
        <w:jc w:val="both"/>
        <w:rPr>
          <w:sz w:val="28"/>
          <w:szCs w:val="28"/>
        </w:rPr>
      </w:pPr>
      <w:r w:rsidRPr="00764F85">
        <w:rPr>
          <w:sz w:val="28"/>
          <w:szCs w:val="28"/>
        </w:rPr>
        <w:t xml:space="preserve">9.2. В случае наличия споров, разногласий </w:t>
      </w:r>
      <w:r w:rsidR="0072712C">
        <w:rPr>
          <w:sz w:val="28"/>
          <w:szCs w:val="28"/>
        </w:rPr>
        <w:t xml:space="preserve">и претензий </w:t>
      </w:r>
      <w:r w:rsidRPr="00764F85">
        <w:rPr>
          <w:sz w:val="28"/>
          <w:szCs w:val="28"/>
        </w:rPr>
        <w:t xml:space="preserve">относительно исполнения одной из </w:t>
      </w:r>
      <w:r w:rsidR="00CA6EBD">
        <w:rPr>
          <w:sz w:val="28"/>
          <w:szCs w:val="28"/>
        </w:rPr>
        <w:t>С</w:t>
      </w:r>
      <w:r w:rsidRPr="00764F85">
        <w:rPr>
          <w:sz w:val="28"/>
          <w:szCs w:val="28"/>
        </w:rPr>
        <w:t>торон своих обязатель</w:t>
      </w:r>
      <w:proofErr w:type="gramStart"/>
      <w:r w:rsidRPr="00764F85">
        <w:rPr>
          <w:sz w:val="28"/>
          <w:szCs w:val="28"/>
        </w:rPr>
        <w:t>ств др</w:t>
      </w:r>
      <w:proofErr w:type="gramEnd"/>
      <w:r w:rsidRPr="00764F85">
        <w:rPr>
          <w:sz w:val="28"/>
          <w:szCs w:val="28"/>
        </w:rPr>
        <w:t xml:space="preserve">угая </w:t>
      </w:r>
      <w:r w:rsidR="00CA6EBD">
        <w:rPr>
          <w:sz w:val="28"/>
          <w:szCs w:val="28"/>
        </w:rPr>
        <w:t>С</w:t>
      </w:r>
      <w:r w:rsidRPr="00764F85">
        <w:rPr>
          <w:sz w:val="28"/>
          <w:szCs w:val="28"/>
        </w:rPr>
        <w:t xml:space="preserve">торона может направить претензию. В отношении всех претензий, направляемых </w:t>
      </w:r>
      <w:r w:rsidR="00253FE9">
        <w:rPr>
          <w:sz w:val="28"/>
          <w:szCs w:val="28"/>
        </w:rPr>
        <w:br/>
      </w:r>
      <w:r w:rsidRPr="00764F85">
        <w:rPr>
          <w:sz w:val="28"/>
          <w:szCs w:val="28"/>
        </w:rPr>
        <w:t xml:space="preserve">по настоящему контракту, </w:t>
      </w:r>
      <w:r w:rsidR="00CA6EBD">
        <w:rPr>
          <w:sz w:val="28"/>
          <w:szCs w:val="28"/>
        </w:rPr>
        <w:t>С</w:t>
      </w:r>
      <w:r w:rsidRPr="00764F85">
        <w:rPr>
          <w:sz w:val="28"/>
          <w:szCs w:val="28"/>
        </w:rPr>
        <w:t xml:space="preserve">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764F85">
        <w:rPr>
          <w:sz w:val="28"/>
          <w:szCs w:val="28"/>
        </w:rPr>
        <w:t>с даты</w:t>
      </w:r>
      <w:proofErr w:type="gramEnd"/>
      <w:r w:rsidRPr="00764F85">
        <w:rPr>
          <w:sz w:val="28"/>
          <w:szCs w:val="28"/>
        </w:rPr>
        <w:t xml:space="preserve"> ее получения.</w:t>
      </w:r>
    </w:p>
    <w:p w:rsidR="00EC10BC" w:rsidRDefault="00EC10BC" w:rsidP="00EC10BC">
      <w:pPr>
        <w:tabs>
          <w:tab w:val="left" w:pos="142"/>
        </w:tabs>
        <w:autoSpaceDE w:val="0"/>
        <w:autoSpaceDN w:val="0"/>
        <w:adjustRightInd w:val="0"/>
        <w:ind w:firstLine="709"/>
        <w:contextualSpacing/>
        <w:jc w:val="both"/>
        <w:rPr>
          <w:sz w:val="28"/>
          <w:szCs w:val="28"/>
        </w:rPr>
      </w:pPr>
      <w:r w:rsidRPr="00764F85">
        <w:rPr>
          <w:sz w:val="28"/>
          <w:szCs w:val="28"/>
        </w:rPr>
        <w:t>9.3. Любые споры, не</w:t>
      </w:r>
      <w:r w:rsidR="00CA6EBD">
        <w:rPr>
          <w:sz w:val="28"/>
          <w:szCs w:val="28"/>
        </w:rPr>
        <w:t xml:space="preserve"> </w:t>
      </w:r>
      <w:r w:rsidRPr="00764F85">
        <w:rPr>
          <w:sz w:val="28"/>
          <w:szCs w:val="28"/>
        </w:rPr>
        <w:t>урегулированные во внесудебном порядке, разрешаются</w:t>
      </w:r>
      <w:r w:rsidR="002942B8">
        <w:rPr>
          <w:sz w:val="28"/>
          <w:szCs w:val="28"/>
        </w:rPr>
        <w:t xml:space="preserve"> ________________________________________________ </w:t>
      </w:r>
      <w:r w:rsidR="002942B8">
        <w:rPr>
          <w:rStyle w:val="ad"/>
          <w:sz w:val="28"/>
          <w:szCs w:val="28"/>
        </w:rPr>
        <w:footnoteReference w:id="33"/>
      </w:r>
      <w:r w:rsidRPr="00764F85">
        <w:rPr>
          <w:sz w:val="28"/>
          <w:szCs w:val="28"/>
        </w:rPr>
        <w:t>.</w:t>
      </w:r>
    </w:p>
    <w:p w:rsidR="00EC10BC" w:rsidRDefault="009E18CF" w:rsidP="009E18CF">
      <w:pPr>
        <w:pStyle w:val="af"/>
        <w:widowControl w:val="0"/>
        <w:tabs>
          <w:tab w:val="left" w:pos="0"/>
        </w:tabs>
        <w:suppressAutoHyphens/>
        <w:ind w:left="0"/>
        <w:jc w:val="center"/>
        <w:rPr>
          <w:b/>
          <w:bCs/>
          <w:sz w:val="28"/>
          <w:szCs w:val="28"/>
        </w:rPr>
      </w:pPr>
      <w:r>
        <w:rPr>
          <w:b/>
          <w:bCs/>
          <w:sz w:val="28"/>
          <w:szCs w:val="28"/>
        </w:rPr>
        <w:lastRenderedPageBreak/>
        <w:t>10.</w:t>
      </w:r>
      <w:r>
        <w:t> </w:t>
      </w:r>
      <w:r w:rsidR="00EC10BC" w:rsidRPr="00764F85">
        <w:rPr>
          <w:b/>
          <w:bCs/>
          <w:sz w:val="28"/>
          <w:szCs w:val="28"/>
        </w:rPr>
        <w:t>А</w:t>
      </w:r>
      <w:r w:rsidR="006A31E9">
        <w:rPr>
          <w:b/>
          <w:bCs/>
          <w:sz w:val="28"/>
          <w:szCs w:val="28"/>
        </w:rPr>
        <w:t>нтикоррупционная оговорка</w:t>
      </w:r>
    </w:p>
    <w:p w:rsidR="002873F2" w:rsidRPr="00764F85" w:rsidRDefault="002873F2" w:rsidP="009E18CF">
      <w:pPr>
        <w:pStyle w:val="af"/>
        <w:widowControl w:val="0"/>
        <w:tabs>
          <w:tab w:val="left" w:pos="0"/>
        </w:tabs>
        <w:suppressAutoHyphens/>
        <w:ind w:left="0"/>
        <w:jc w:val="center"/>
        <w:rPr>
          <w:b/>
          <w:bCs/>
          <w:sz w:val="28"/>
          <w:szCs w:val="28"/>
        </w:rPr>
      </w:pPr>
    </w:p>
    <w:p w:rsidR="00EC10BC" w:rsidRPr="00764F85" w:rsidRDefault="00EC10BC" w:rsidP="00EC10BC">
      <w:pPr>
        <w:tabs>
          <w:tab w:val="left" w:pos="142"/>
        </w:tabs>
        <w:ind w:firstLine="709"/>
        <w:contextualSpacing/>
        <w:jc w:val="both"/>
        <w:rPr>
          <w:rFonts w:eastAsia="Calibri"/>
          <w:sz w:val="28"/>
          <w:szCs w:val="28"/>
        </w:rPr>
      </w:pPr>
      <w:r w:rsidRPr="00764F85">
        <w:rPr>
          <w:rFonts w:eastAsia="Calibri"/>
          <w:sz w:val="28"/>
          <w:szCs w:val="28"/>
        </w:rPr>
        <w:t xml:space="preserve">10.1. </w:t>
      </w:r>
      <w:proofErr w:type="gramStart"/>
      <w:r w:rsidRPr="00764F85">
        <w:rPr>
          <w:rFonts w:eastAsia="Calibri"/>
          <w:sz w:val="28"/>
          <w:szCs w:val="28"/>
        </w:rPr>
        <w:t xml:space="preserve">При исполнении своих обязательств по настоящему </w:t>
      </w:r>
      <w:r w:rsidR="002942B8" w:rsidRPr="002873F2">
        <w:rPr>
          <w:rFonts w:eastAsia="Calibri"/>
          <w:sz w:val="28"/>
          <w:szCs w:val="28"/>
        </w:rPr>
        <w:t>к</w:t>
      </w:r>
      <w:r w:rsidRPr="00764F85">
        <w:rPr>
          <w:rFonts w:eastAsia="Calibri"/>
          <w:sz w:val="28"/>
          <w:szCs w:val="28"/>
        </w:rPr>
        <w:t xml:space="preserve">онтракту </w:t>
      </w:r>
      <w:r w:rsidR="006A31E9">
        <w:rPr>
          <w:rFonts w:eastAsia="Calibri"/>
          <w:sz w:val="28"/>
          <w:szCs w:val="28"/>
        </w:rPr>
        <w:t>С</w:t>
      </w:r>
      <w:r w:rsidRPr="00764F85">
        <w:rPr>
          <w:rFonts w:eastAsia="Calibri"/>
          <w:sz w:val="28"/>
          <w:szCs w:val="28"/>
        </w:rPr>
        <w:t xml:space="preserve">тороны, их аффилированные лица, работники или посредники </w:t>
      </w:r>
      <w:r w:rsidR="00253FE9">
        <w:rPr>
          <w:rFonts w:eastAsia="Calibri"/>
          <w:sz w:val="28"/>
          <w:szCs w:val="28"/>
        </w:rPr>
        <w:br/>
      </w:r>
      <w:r w:rsidRPr="00764F85">
        <w:rPr>
          <w:rFonts w:eastAsia="Calibri"/>
          <w:sz w:val="28"/>
          <w:szCs w:val="28"/>
        </w:rPr>
        <w:t xml:space="preserve">не выплачивают, не предлагают выплатить и не разрешают выплату </w:t>
      </w:r>
      <w:r w:rsidR="00253FE9">
        <w:rPr>
          <w:rFonts w:eastAsia="Calibri"/>
          <w:sz w:val="28"/>
          <w:szCs w:val="28"/>
        </w:rPr>
        <w:br/>
      </w:r>
      <w:r w:rsidRPr="00764F85">
        <w:rPr>
          <w:rFonts w:eastAsia="Calibri"/>
          <w:sz w:val="28"/>
          <w:szCs w:val="28"/>
        </w:rPr>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C10BC" w:rsidRPr="00764F85" w:rsidRDefault="00EC10BC" w:rsidP="00EC10BC">
      <w:pPr>
        <w:tabs>
          <w:tab w:val="left" w:pos="142"/>
        </w:tabs>
        <w:ind w:firstLine="709"/>
        <w:contextualSpacing/>
        <w:jc w:val="both"/>
        <w:rPr>
          <w:rFonts w:eastAsia="Calibri"/>
          <w:b/>
          <w:bCs/>
          <w:sz w:val="28"/>
          <w:szCs w:val="28"/>
        </w:rPr>
      </w:pPr>
      <w:r w:rsidRPr="00764F85">
        <w:rPr>
          <w:rFonts w:eastAsia="Calibri"/>
          <w:sz w:val="28"/>
          <w:szCs w:val="28"/>
        </w:rPr>
        <w:t xml:space="preserve">10.2. При исполнении своих обязательств по настоящему </w:t>
      </w:r>
      <w:r w:rsidR="002942B8">
        <w:rPr>
          <w:rFonts w:eastAsia="Calibri"/>
          <w:sz w:val="28"/>
          <w:szCs w:val="28"/>
        </w:rPr>
        <w:t>к</w:t>
      </w:r>
      <w:r w:rsidRPr="00764F85">
        <w:rPr>
          <w:rFonts w:eastAsia="Calibri"/>
          <w:sz w:val="28"/>
          <w:szCs w:val="28"/>
        </w:rPr>
        <w:t xml:space="preserve">онтракту </w:t>
      </w:r>
      <w:r w:rsidR="006A31E9">
        <w:rPr>
          <w:rFonts w:eastAsia="Calibri"/>
          <w:sz w:val="28"/>
          <w:szCs w:val="28"/>
        </w:rPr>
        <w:t>С</w:t>
      </w:r>
      <w:r w:rsidRPr="00764F85">
        <w:rPr>
          <w:rFonts w:eastAsia="Calibri"/>
          <w:sz w:val="28"/>
          <w:szCs w:val="28"/>
        </w:rPr>
        <w:t xml:space="preserve">тороны, их аффилированные лица, работники или посредники </w:t>
      </w:r>
      <w:r w:rsidR="00253FE9">
        <w:rPr>
          <w:rFonts w:eastAsia="Calibri"/>
          <w:sz w:val="28"/>
          <w:szCs w:val="28"/>
        </w:rPr>
        <w:br/>
      </w:r>
      <w:r w:rsidRPr="00764F85">
        <w:rPr>
          <w:rFonts w:eastAsia="Calibri"/>
          <w:sz w:val="28"/>
          <w:szCs w:val="28"/>
        </w:rPr>
        <w:t xml:space="preserve">не осуществляют действия, квалифицируемые применимым для целей настоящего </w:t>
      </w:r>
      <w:r w:rsidR="002942B8">
        <w:rPr>
          <w:rFonts w:eastAsia="Calibri"/>
          <w:sz w:val="28"/>
          <w:szCs w:val="28"/>
        </w:rPr>
        <w:t>к</w:t>
      </w:r>
      <w:r w:rsidRPr="00764F85">
        <w:rPr>
          <w:rFonts w:eastAsia="Calibri"/>
          <w:sz w:val="28"/>
          <w:szCs w:val="28"/>
        </w:rPr>
        <w:t xml:space="preserve">онтракта законодательством как дача </w:t>
      </w:r>
      <w:r w:rsidR="002942B8">
        <w:rPr>
          <w:rFonts w:eastAsia="Calibri"/>
          <w:sz w:val="28"/>
          <w:szCs w:val="28"/>
        </w:rPr>
        <w:t>или</w:t>
      </w:r>
      <w:r w:rsidRPr="00764F85">
        <w:rPr>
          <w:rFonts w:eastAsia="Calibri"/>
          <w:sz w:val="28"/>
          <w:szCs w:val="28"/>
        </w:rPr>
        <w:t xml:space="preserve"> получение взятки, коммерческий подкуп, а также действия, нарушающие требования применимого законодательства и международных актов </w:t>
      </w:r>
      <w:r w:rsidR="00253FE9">
        <w:rPr>
          <w:rFonts w:eastAsia="Calibri"/>
          <w:sz w:val="28"/>
          <w:szCs w:val="28"/>
        </w:rPr>
        <w:br/>
      </w:r>
      <w:r w:rsidRPr="00764F85">
        <w:rPr>
          <w:rFonts w:eastAsia="Calibri"/>
          <w:sz w:val="28"/>
          <w:szCs w:val="28"/>
        </w:rPr>
        <w:t>о противодействии легализации (отмыванию) доходов, полученных преступным путем.</w:t>
      </w:r>
    </w:p>
    <w:p w:rsidR="00EC10BC" w:rsidRPr="00764F85" w:rsidRDefault="00EC10BC" w:rsidP="00EC10BC">
      <w:pPr>
        <w:tabs>
          <w:tab w:val="left" w:pos="142"/>
        </w:tabs>
        <w:ind w:firstLine="709"/>
        <w:contextualSpacing/>
        <w:jc w:val="both"/>
        <w:rPr>
          <w:rFonts w:eastAsia="Calibri"/>
          <w:sz w:val="28"/>
          <w:szCs w:val="28"/>
        </w:rPr>
      </w:pPr>
      <w:r w:rsidRPr="00764F85">
        <w:rPr>
          <w:rFonts w:eastAsia="Calibri"/>
          <w:sz w:val="28"/>
          <w:szCs w:val="28"/>
        </w:rPr>
        <w:t xml:space="preserve">10.3. В случае возникновения у </w:t>
      </w:r>
      <w:r w:rsidR="006A31E9">
        <w:rPr>
          <w:rFonts w:eastAsia="Calibri"/>
          <w:sz w:val="28"/>
          <w:szCs w:val="28"/>
        </w:rPr>
        <w:t>С</w:t>
      </w:r>
      <w:r w:rsidRPr="00764F85">
        <w:rPr>
          <w:rFonts w:eastAsia="Calibri"/>
          <w:sz w:val="28"/>
          <w:szCs w:val="28"/>
        </w:rPr>
        <w:t xml:space="preserve">тороны обоснованных подозрений, что произошло или может произойти нарушение каких-либо положений настоящего раздела, соответствующая </w:t>
      </w:r>
      <w:r w:rsidR="006A31E9">
        <w:rPr>
          <w:rFonts w:eastAsia="Calibri"/>
          <w:sz w:val="28"/>
          <w:szCs w:val="28"/>
        </w:rPr>
        <w:t>С</w:t>
      </w:r>
      <w:r w:rsidRPr="00764F85">
        <w:rPr>
          <w:rFonts w:eastAsia="Calibri"/>
          <w:sz w:val="28"/>
          <w:szCs w:val="28"/>
        </w:rPr>
        <w:t xml:space="preserve">торона обязуется уведомить другую </w:t>
      </w:r>
      <w:r w:rsidR="006A31E9">
        <w:rPr>
          <w:rFonts w:eastAsia="Calibri"/>
          <w:sz w:val="28"/>
          <w:szCs w:val="28"/>
        </w:rPr>
        <w:t>С</w:t>
      </w:r>
      <w:r w:rsidRPr="00764F85">
        <w:rPr>
          <w:rFonts w:eastAsia="Calibri"/>
          <w:sz w:val="28"/>
          <w:szCs w:val="28"/>
        </w:rPr>
        <w:t xml:space="preserve">торону в письменной форме. После письменного уведомления соответствующая </w:t>
      </w:r>
      <w:r w:rsidR="006A31E9">
        <w:rPr>
          <w:rFonts w:eastAsia="Calibri"/>
          <w:sz w:val="28"/>
          <w:szCs w:val="28"/>
        </w:rPr>
        <w:t>С</w:t>
      </w:r>
      <w:r w:rsidRPr="00764F85">
        <w:rPr>
          <w:rFonts w:eastAsia="Calibri"/>
          <w:sz w:val="28"/>
          <w:szCs w:val="28"/>
        </w:rPr>
        <w:t xml:space="preserve">торона обязана направить подтверждение, </w:t>
      </w:r>
      <w:r w:rsidR="00253FE9">
        <w:rPr>
          <w:rFonts w:eastAsia="Calibri"/>
          <w:sz w:val="28"/>
          <w:szCs w:val="28"/>
        </w:rPr>
        <w:br/>
      </w:r>
      <w:r w:rsidRPr="00764F85">
        <w:rPr>
          <w:rFonts w:eastAsia="Calibri"/>
          <w:sz w:val="28"/>
          <w:szCs w:val="28"/>
        </w:rPr>
        <w:t>что нарушения не произошло или не произойдет.</w:t>
      </w:r>
      <w:r w:rsidRPr="00764F85">
        <w:rPr>
          <w:rFonts w:eastAsia="Calibri"/>
          <w:b/>
          <w:bCs/>
          <w:sz w:val="28"/>
          <w:szCs w:val="28"/>
        </w:rPr>
        <w:t xml:space="preserve"> </w:t>
      </w:r>
      <w:r w:rsidRPr="00764F85">
        <w:rPr>
          <w:rFonts w:eastAsia="Calibri"/>
          <w:sz w:val="28"/>
          <w:szCs w:val="28"/>
        </w:rPr>
        <w:t xml:space="preserve">Это подтверждение должно быть направлено в течение </w:t>
      </w:r>
      <w:r w:rsidR="002942B8">
        <w:rPr>
          <w:rFonts w:eastAsia="Calibri"/>
          <w:sz w:val="28"/>
          <w:szCs w:val="28"/>
        </w:rPr>
        <w:t>10 (</w:t>
      </w:r>
      <w:r w:rsidRPr="00764F85">
        <w:rPr>
          <w:rFonts w:eastAsia="Calibri"/>
          <w:sz w:val="28"/>
          <w:szCs w:val="28"/>
        </w:rPr>
        <w:t>десяти</w:t>
      </w:r>
      <w:r w:rsidR="002942B8">
        <w:rPr>
          <w:rFonts w:eastAsia="Calibri"/>
          <w:sz w:val="28"/>
          <w:szCs w:val="28"/>
        </w:rPr>
        <w:t>)</w:t>
      </w:r>
      <w:r w:rsidRPr="00764F85">
        <w:rPr>
          <w:rFonts w:eastAsia="Calibri"/>
          <w:sz w:val="28"/>
          <w:szCs w:val="28"/>
        </w:rPr>
        <w:t xml:space="preserve"> рабочих дней с даты направления письменного уведомления.</w:t>
      </w:r>
    </w:p>
    <w:p w:rsidR="00EC10BC" w:rsidRPr="00764F85" w:rsidRDefault="006A31E9" w:rsidP="00EC10BC">
      <w:pPr>
        <w:tabs>
          <w:tab w:val="left" w:pos="142"/>
        </w:tabs>
        <w:ind w:firstLine="709"/>
        <w:contextualSpacing/>
        <w:jc w:val="both"/>
        <w:rPr>
          <w:rFonts w:eastAsia="Calibri"/>
          <w:b/>
          <w:bCs/>
          <w:sz w:val="28"/>
          <w:szCs w:val="28"/>
        </w:rPr>
      </w:pPr>
      <w:r>
        <w:rPr>
          <w:rFonts w:eastAsia="Calibri"/>
          <w:sz w:val="28"/>
          <w:szCs w:val="28"/>
        </w:rPr>
        <w:t>10.4. </w:t>
      </w:r>
      <w:proofErr w:type="gramStart"/>
      <w:r w:rsidR="00EC10BC" w:rsidRPr="00764F85">
        <w:rPr>
          <w:rFonts w:eastAsia="Calibri"/>
          <w:sz w:val="28"/>
          <w:szCs w:val="28"/>
        </w:rPr>
        <w:t xml:space="preserve">В письменном уведомлении </w:t>
      </w:r>
      <w:r>
        <w:rPr>
          <w:rFonts w:eastAsia="Calibri"/>
          <w:sz w:val="28"/>
          <w:szCs w:val="28"/>
        </w:rPr>
        <w:t>С</w:t>
      </w:r>
      <w:r w:rsidR="00EC10BC" w:rsidRPr="00764F85">
        <w:rPr>
          <w:rFonts w:eastAsia="Calibri"/>
          <w:sz w:val="28"/>
          <w:szCs w:val="28"/>
        </w:rPr>
        <w:t xml:space="preserve">торона обязана сослаться </w:t>
      </w:r>
      <w:r w:rsidR="00253FE9">
        <w:rPr>
          <w:rFonts w:eastAsia="Calibri"/>
          <w:sz w:val="28"/>
          <w:szCs w:val="28"/>
        </w:rPr>
        <w:br/>
      </w:r>
      <w:r w:rsidR="00EC10BC" w:rsidRPr="00764F85">
        <w:rPr>
          <w:rFonts w:eastAsia="Calibri"/>
          <w:sz w:val="28"/>
          <w:szCs w:val="28"/>
        </w:rPr>
        <w:t xml:space="preserve">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r w:rsidR="00253FE9">
        <w:rPr>
          <w:rFonts w:eastAsia="Calibri"/>
          <w:sz w:val="28"/>
          <w:szCs w:val="28"/>
        </w:rPr>
        <w:br/>
      </w:r>
      <w:r w:rsidR="00EC10BC" w:rsidRPr="00764F85">
        <w:rPr>
          <w:rFonts w:eastAsia="Calibri"/>
          <w:sz w:val="28"/>
          <w:szCs w:val="28"/>
        </w:rPr>
        <w:t>о противодействии</w:t>
      </w:r>
      <w:proofErr w:type="gramEnd"/>
      <w:r w:rsidR="00EC10BC" w:rsidRPr="00764F85">
        <w:rPr>
          <w:rFonts w:eastAsia="Calibri"/>
          <w:sz w:val="28"/>
          <w:szCs w:val="28"/>
        </w:rPr>
        <w:t xml:space="preserve"> легализации доходов, полученных преступным путем.</w:t>
      </w:r>
    </w:p>
    <w:p w:rsidR="00EC10BC" w:rsidRPr="00764F85" w:rsidRDefault="00EC10BC" w:rsidP="00EC10BC">
      <w:pPr>
        <w:tabs>
          <w:tab w:val="left" w:pos="142"/>
        </w:tabs>
        <w:ind w:firstLine="709"/>
        <w:contextualSpacing/>
        <w:jc w:val="both"/>
        <w:rPr>
          <w:sz w:val="28"/>
          <w:szCs w:val="28"/>
        </w:rPr>
      </w:pPr>
      <w:r w:rsidRPr="00764F85">
        <w:rPr>
          <w:sz w:val="28"/>
          <w:szCs w:val="28"/>
        </w:rPr>
        <w:t>10.5.</w:t>
      </w:r>
      <w:r w:rsidR="006A31E9">
        <w:rPr>
          <w:sz w:val="28"/>
          <w:szCs w:val="28"/>
        </w:rPr>
        <w:t> </w:t>
      </w:r>
      <w:r w:rsidRPr="00764F85">
        <w:rPr>
          <w:sz w:val="28"/>
          <w:szCs w:val="28"/>
        </w:rPr>
        <w:t xml:space="preserve">В случае нарушения одной </w:t>
      </w:r>
      <w:r w:rsidR="006A31E9">
        <w:rPr>
          <w:sz w:val="28"/>
          <w:szCs w:val="28"/>
        </w:rPr>
        <w:t>С</w:t>
      </w:r>
      <w:r w:rsidRPr="00764F85">
        <w:rPr>
          <w:sz w:val="28"/>
          <w:szCs w:val="28"/>
        </w:rPr>
        <w:t xml:space="preserve">тороной обязательств воздерживаться от запрещенных в разделах настоящего </w:t>
      </w:r>
      <w:r w:rsidR="002942B8">
        <w:rPr>
          <w:sz w:val="28"/>
          <w:szCs w:val="28"/>
        </w:rPr>
        <w:t>к</w:t>
      </w:r>
      <w:r w:rsidRPr="00764F85">
        <w:rPr>
          <w:sz w:val="28"/>
          <w:szCs w:val="28"/>
        </w:rPr>
        <w:t>онтракта действий и</w:t>
      </w:r>
      <w:r w:rsidR="002942B8">
        <w:rPr>
          <w:sz w:val="28"/>
          <w:szCs w:val="28"/>
        </w:rPr>
        <w:t xml:space="preserve"> (</w:t>
      </w:r>
      <w:r w:rsidRPr="00764F85">
        <w:rPr>
          <w:sz w:val="28"/>
          <w:szCs w:val="28"/>
        </w:rPr>
        <w:t>или</w:t>
      </w:r>
      <w:r w:rsidR="002942B8">
        <w:rPr>
          <w:sz w:val="28"/>
          <w:szCs w:val="28"/>
        </w:rPr>
        <w:t>)</w:t>
      </w:r>
      <w:r w:rsidRPr="00764F85">
        <w:rPr>
          <w:sz w:val="28"/>
          <w:szCs w:val="28"/>
        </w:rPr>
        <w:t xml:space="preserve"> неполучения другой </w:t>
      </w:r>
      <w:r w:rsidR="006A31E9">
        <w:rPr>
          <w:sz w:val="28"/>
          <w:szCs w:val="28"/>
        </w:rPr>
        <w:t>С</w:t>
      </w:r>
      <w:r w:rsidRPr="00764F85">
        <w:rPr>
          <w:sz w:val="28"/>
          <w:szCs w:val="28"/>
        </w:rPr>
        <w:t xml:space="preserve">тороной в установленный настоящим </w:t>
      </w:r>
      <w:r w:rsidR="002942B8">
        <w:rPr>
          <w:sz w:val="28"/>
          <w:szCs w:val="28"/>
        </w:rPr>
        <w:t>к</w:t>
      </w:r>
      <w:r w:rsidRPr="00764F85">
        <w:rPr>
          <w:sz w:val="28"/>
          <w:szCs w:val="28"/>
        </w:rPr>
        <w:t xml:space="preserve">онтрактом срок подтверждения, что нарушения не произошло или не произойдет, другая </w:t>
      </w:r>
      <w:r w:rsidR="006A31E9">
        <w:rPr>
          <w:sz w:val="28"/>
          <w:szCs w:val="28"/>
        </w:rPr>
        <w:t>С</w:t>
      </w:r>
      <w:r w:rsidRPr="00764F85">
        <w:rPr>
          <w:sz w:val="28"/>
          <w:szCs w:val="28"/>
        </w:rPr>
        <w:t xml:space="preserve">торона имеет право направить обоснованные факты или предоставить материалы в компетентные органы, </w:t>
      </w:r>
      <w:r w:rsidR="00253FE9">
        <w:rPr>
          <w:sz w:val="28"/>
          <w:szCs w:val="28"/>
        </w:rPr>
        <w:br/>
      </w:r>
      <w:r w:rsidRPr="00764F85">
        <w:rPr>
          <w:sz w:val="28"/>
          <w:szCs w:val="28"/>
        </w:rPr>
        <w:t>в соответствии с применимым законодательством.</w:t>
      </w:r>
    </w:p>
    <w:p w:rsidR="00EC10BC" w:rsidRDefault="00EC10BC" w:rsidP="00EC10BC">
      <w:pPr>
        <w:tabs>
          <w:tab w:val="left" w:pos="142"/>
        </w:tabs>
        <w:contextualSpacing/>
        <w:jc w:val="both"/>
        <w:rPr>
          <w:sz w:val="28"/>
          <w:szCs w:val="28"/>
        </w:rPr>
      </w:pPr>
    </w:p>
    <w:p w:rsidR="00B623C7" w:rsidRDefault="00B623C7" w:rsidP="00EC10BC">
      <w:pPr>
        <w:tabs>
          <w:tab w:val="left" w:pos="142"/>
        </w:tabs>
        <w:contextualSpacing/>
        <w:jc w:val="both"/>
        <w:rPr>
          <w:sz w:val="28"/>
          <w:szCs w:val="28"/>
        </w:rPr>
      </w:pPr>
    </w:p>
    <w:p w:rsidR="00B623C7" w:rsidRPr="00764F85" w:rsidRDefault="00B623C7" w:rsidP="00EC10BC">
      <w:pPr>
        <w:tabs>
          <w:tab w:val="left" w:pos="142"/>
        </w:tabs>
        <w:contextualSpacing/>
        <w:jc w:val="both"/>
        <w:rPr>
          <w:sz w:val="28"/>
          <w:szCs w:val="28"/>
        </w:rPr>
      </w:pPr>
    </w:p>
    <w:p w:rsidR="00EC10BC" w:rsidRDefault="009E18CF" w:rsidP="009E18CF">
      <w:pPr>
        <w:pStyle w:val="af"/>
        <w:widowControl w:val="0"/>
        <w:tabs>
          <w:tab w:val="left" w:pos="142"/>
        </w:tabs>
        <w:suppressAutoHyphens/>
        <w:ind w:left="0"/>
        <w:jc w:val="center"/>
        <w:rPr>
          <w:rFonts w:eastAsia="MS Mincho"/>
          <w:b/>
          <w:sz w:val="28"/>
          <w:szCs w:val="28"/>
        </w:rPr>
      </w:pPr>
      <w:r>
        <w:rPr>
          <w:rFonts w:eastAsia="MS Mincho"/>
          <w:b/>
          <w:sz w:val="28"/>
          <w:szCs w:val="28"/>
        </w:rPr>
        <w:lastRenderedPageBreak/>
        <w:t>11. </w:t>
      </w:r>
      <w:r w:rsidR="00410CAB">
        <w:rPr>
          <w:rFonts w:eastAsia="MS Mincho"/>
          <w:b/>
          <w:sz w:val="28"/>
          <w:szCs w:val="28"/>
        </w:rPr>
        <w:t>С</w:t>
      </w:r>
      <w:r w:rsidR="00E22C5E">
        <w:rPr>
          <w:rFonts w:eastAsia="MS Mincho"/>
          <w:b/>
          <w:sz w:val="28"/>
          <w:szCs w:val="28"/>
        </w:rPr>
        <w:t>рок действия контракта и особые условия</w:t>
      </w:r>
    </w:p>
    <w:p w:rsidR="002873F2" w:rsidRPr="00764F85" w:rsidRDefault="002873F2" w:rsidP="009E18CF">
      <w:pPr>
        <w:pStyle w:val="af"/>
        <w:widowControl w:val="0"/>
        <w:tabs>
          <w:tab w:val="left" w:pos="142"/>
        </w:tabs>
        <w:suppressAutoHyphens/>
        <w:ind w:left="0"/>
        <w:jc w:val="center"/>
        <w:rPr>
          <w:rFonts w:eastAsia="MS Mincho"/>
          <w:b/>
          <w:sz w:val="28"/>
          <w:szCs w:val="28"/>
        </w:rPr>
      </w:pPr>
    </w:p>
    <w:p w:rsidR="00EC10BC" w:rsidRPr="00764F85" w:rsidRDefault="00EC10BC" w:rsidP="00EC10BC">
      <w:pPr>
        <w:tabs>
          <w:tab w:val="left" w:pos="142"/>
        </w:tabs>
        <w:ind w:firstLine="709"/>
        <w:contextualSpacing/>
        <w:jc w:val="both"/>
        <w:rPr>
          <w:color w:val="000000"/>
          <w:sz w:val="28"/>
          <w:szCs w:val="28"/>
        </w:rPr>
      </w:pPr>
      <w:r w:rsidRPr="00764F85">
        <w:rPr>
          <w:sz w:val="28"/>
          <w:szCs w:val="28"/>
        </w:rPr>
        <w:t>11.1.</w:t>
      </w:r>
      <w:r w:rsidR="00E22C5E">
        <w:rPr>
          <w:bCs/>
          <w:color w:val="000000"/>
          <w:sz w:val="28"/>
          <w:szCs w:val="28"/>
        </w:rPr>
        <w:t> </w:t>
      </w:r>
      <w:r w:rsidRPr="00764F85">
        <w:rPr>
          <w:bCs/>
          <w:color w:val="000000"/>
          <w:sz w:val="28"/>
          <w:szCs w:val="28"/>
        </w:rPr>
        <w:t xml:space="preserve">Срок действия контракта: </w:t>
      </w:r>
      <w:r w:rsidRPr="00764F85">
        <w:rPr>
          <w:bCs/>
          <w:color w:val="000000"/>
          <w:spacing w:val="2"/>
          <w:sz w:val="28"/>
          <w:szCs w:val="28"/>
        </w:rPr>
        <w:t xml:space="preserve">с </w:t>
      </w:r>
      <w:r>
        <w:rPr>
          <w:bCs/>
          <w:color w:val="000000"/>
          <w:spacing w:val="2"/>
          <w:sz w:val="28"/>
          <w:szCs w:val="28"/>
        </w:rPr>
        <w:t>_____________</w:t>
      </w:r>
      <w:r w:rsidRPr="00764F85">
        <w:rPr>
          <w:bCs/>
          <w:color w:val="000000"/>
          <w:spacing w:val="2"/>
          <w:sz w:val="28"/>
          <w:szCs w:val="28"/>
        </w:rPr>
        <w:t xml:space="preserve">года </w:t>
      </w:r>
      <w:r w:rsidR="00253FE9">
        <w:rPr>
          <w:bCs/>
          <w:color w:val="000000"/>
          <w:spacing w:val="2"/>
          <w:sz w:val="28"/>
          <w:szCs w:val="28"/>
        </w:rPr>
        <w:br/>
      </w:r>
      <w:r w:rsidRPr="00764F85">
        <w:rPr>
          <w:bCs/>
          <w:color w:val="000000"/>
          <w:spacing w:val="2"/>
          <w:sz w:val="28"/>
          <w:szCs w:val="28"/>
        </w:rPr>
        <w:t xml:space="preserve">по </w:t>
      </w:r>
      <w:r>
        <w:rPr>
          <w:bCs/>
          <w:color w:val="000000"/>
          <w:spacing w:val="2"/>
          <w:sz w:val="28"/>
          <w:szCs w:val="28"/>
        </w:rPr>
        <w:t>________________</w:t>
      </w:r>
      <w:r w:rsidRPr="00764F85">
        <w:rPr>
          <w:bCs/>
          <w:spacing w:val="2"/>
          <w:sz w:val="28"/>
          <w:szCs w:val="28"/>
        </w:rPr>
        <w:t xml:space="preserve"> года</w:t>
      </w:r>
      <w:r w:rsidR="003A226C">
        <w:rPr>
          <w:rStyle w:val="ad"/>
          <w:bCs/>
          <w:spacing w:val="2"/>
          <w:sz w:val="28"/>
          <w:szCs w:val="28"/>
        </w:rPr>
        <w:footnoteReference w:id="34"/>
      </w:r>
      <w:r w:rsidRPr="00764F85">
        <w:rPr>
          <w:bCs/>
          <w:color w:val="000000"/>
          <w:sz w:val="28"/>
          <w:szCs w:val="28"/>
        </w:rPr>
        <w:t>.</w:t>
      </w:r>
    </w:p>
    <w:p w:rsidR="00EC10BC" w:rsidRPr="00F02C34" w:rsidRDefault="00EC10BC" w:rsidP="003A226C">
      <w:pPr>
        <w:tabs>
          <w:tab w:val="left" w:pos="851"/>
          <w:tab w:val="left" w:pos="1134"/>
        </w:tabs>
        <w:ind w:firstLine="709"/>
        <w:jc w:val="both"/>
        <w:rPr>
          <w:rFonts w:eastAsia="MS Mincho"/>
          <w:sz w:val="28"/>
          <w:szCs w:val="28"/>
        </w:rPr>
      </w:pPr>
      <w:r w:rsidRPr="00764F85">
        <w:rPr>
          <w:rFonts w:eastAsia="MS Mincho"/>
          <w:sz w:val="28"/>
          <w:szCs w:val="28"/>
        </w:rPr>
        <w:t>11.2.</w:t>
      </w:r>
      <w:r w:rsidRPr="00764F85">
        <w:rPr>
          <w:rFonts w:eastAsia="MS Mincho"/>
          <w:sz w:val="28"/>
          <w:szCs w:val="28"/>
        </w:rPr>
        <w:tab/>
      </w:r>
      <w:r w:rsidR="003A226C" w:rsidRPr="003A226C">
        <w:rPr>
          <w:rFonts w:eastAsia="MS Mincho"/>
          <w:sz w:val="28"/>
          <w:szCs w:val="28"/>
        </w:rPr>
        <w:t xml:space="preserve">Расторжение контракта допускается по соглашению </w:t>
      </w:r>
      <w:r w:rsidR="00E22C5E">
        <w:rPr>
          <w:rFonts w:eastAsia="MS Mincho"/>
          <w:sz w:val="28"/>
          <w:szCs w:val="28"/>
        </w:rPr>
        <w:t>С</w:t>
      </w:r>
      <w:r w:rsidR="003A226C" w:rsidRPr="003A226C">
        <w:rPr>
          <w:rFonts w:eastAsia="MS Mincho"/>
          <w:sz w:val="28"/>
          <w:szCs w:val="28"/>
        </w:rPr>
        <w:t xml:space="preserve">торон, </w:t>
      </w:r>
      <w:r w:rsidR="00253FE9">
        <w:rPr>
          <w:rFonts w:eastAsia="MS Mincho"/>
          <w:sz w:val="28"/>
          <w:szCs w:val="28"/>
        </w:rPr>
        <w:br/>
      </w:r>
      <w:r w:rsidR="003A226C" w:rsidRPr="003A226C">
        <w:rPr>
          <w:rFonts w:eastAsia="MS Mincho"/>
          <w:sz w:val="28"/>
          <w:szCs w:val="28"/>
        </w:rPr>
        <w:t xml:space="preserve">по решению суда, в случае одностороннего отказа </w:t>
      </w:r>
      <w:r w:rsidR="00E22C5E">
        <w:rPr>
          <w:rFonts w:eastAsia="MS Mincho"/>
          <w:sz w:val="28"/>
          <w:szCs w:val="28"/>
        </w:rPr>
        <w:t>С</w:t>
      </w:r>
      <w:r w:rsidR="003A226C" w:rsidRPr="003A226C">
        <w:rPr>
          <w:rFonts w:eastAsia="MS Mincho"/>
          <w:sz w:val="28"/>
          <w:szCs w:val="28"/>
        </w:rPr>
        <w:t xml:space="preserve">тороны контракта </w:t>
      </w:r>
      <w:r w:rsidR="00253FE9">
        <w:rPr>
          <w:rFonts w:eastAsia="MS Mincho"/>
          <w:sz w:val="28"/>
          <w:szCs w:val="28"/>
        </w:rPr>
        <w:br/>
      </w:r>
      <w:r w:rsidR="003A226C" w:rsidRPr="003A226C">
        <w:rPr>
          <w:rFonts w:eastAsia="MS Mincho"/>
          <w:sz w:val="28"/>
          <w:szCs w:val="28"/>
        </w:rPr>
        <w:t>от исполнения контракта в соответствии с гражданским законодательством</w:t>
      </w:r>
      <w:r w:rsidR="003A226C">
        <w:rPr>
          <w:rFonts w:eastAsia="MS Mincho"/>
          <w:sz w:val="28"/>
          <w:szCs w:val="28"/>
        </w:rPr>
        <w:t xml:space="preserve"> и положениями </w:t>
      </w:r>
      <w:r w:rsidR="003A226C" w:rsidRPr="003A226C">
        <w:rPr>
          <w:rFonts w:eastAsia="MS Mincho"/>
          <w:sz w:val="28"/>
          <w:szCs w:val="28"/>
        </w:rPr>
        <w:t>частей 8</w:t>
      </w:r>
      <w:r w:rsidR="00E22C5E">
        <w:rPr>
          <w:rFonts w:eastAsia="MS Mincho"/>
          <w:sz w:val="28"/>
          <w:szCs w:val="28"/>
        </w:rPr>
        <w:t xml:space="preserve"> – </w:t>
      </w:r>
      <w:r w:rsidR="003A226C" w:rsidRPr="003A226C">
        <w:rPr>
          <w:rFonts w:eastAsia="MS Mincho"/>
          <w:sz w:val="28"/>
          <w:szCs w:val="28"/>
        </w:rPr>
        <w:t>25 статьи 95 Федерального закона</w:t>
      </w:r>
      <w:r w:rsidR="003A226C">
        <w:rPr>
          <w:rFonts w:eastAsia="MS Mincho"/>
          <w:sz w:val="28"/>
          <w:szCs w:val="28"/>
        </w:rPr>
        <w:t xml:space="preserve"> № 44-ФЗ.</w:t>
      </w:r>
    </w:p>
    <w:p w:rsidR="00EC10BC" w:rsidRPr="00EE24F9" w:rsidRDefault="00EC10BC" w:rsidP="00EC10BC">
      <w:pPr>
        <w:tabs>
          <w:tab w:val="left" w:pos="851"/>
          <w:tab w:val="left" w:pos="1134"/>
        </w:tabs>
        <w:ind w:firstLine="709"/>
        <w:jc w:val="both"/>
        <w:rPr>
          <w:sz w:val="28"/>
          <w:szCs w:val="28"/>
        </w:rPr>
      </w:pPr>
      <w:r w:rsidRPr="00764F85">
        <w:rPr>
          <w:sz w:val="28"/>
          <w:szCs w:val="28"/>
        </w:rPr>
        <w:t>11.3.</w:t>
      </w:r>
      <w:r w:rsidR="00E22C5E">
        <w:rPr>
          <w:sz w:val="28"/>
          <w:szCs w:val="28"/>
        </w:rPr>
        <w:t> </w:t>
      </w:r>
      <w:r w:rsidRPr="00EE24F9">
        <w:rPr>
          <w:sz w:val="28"/>
          <w:szCs w:val="28"/>
        </w:rPr>
        <w:t>Люб</w:t>
      </w:r>
      <w:r w:rsidR="0072712C">
        <w:rPr>
          <w:sz w:val="28"/>
          <w:szCs w:val="28"/>
        </w:rPr>
        <w:t>ая корреспонденция</w:t>
      </w:r>
      <w:r w:rsidRPr="00EE24F9">
        <w:rPr>
          <w:sz w:val="28"/>
          <w:szCs w:val="28"/>
        </w:rPr>
        <w:t>, котор</w:t>
      </w:r>
      <w:r w:rsidR="0072712C">
        <w:rPr>
          <w:sz w:val="28"/>
          <w:szCs w:val="28"/>
        </w:rPr>
        <w:t>ую</w:t>
      </w:r>
      <w:r w:rsidRPr="00EE24F9">
        <w:rPr>
          <w:sz w:val="28"/>
          <w:szCs w:val="28"/>
        </w:rPr>
        <w:t xml:space="preserve"> одна </w:t>
      </w:r>
      <w:r w:rsidR="00E22C5E">
        <w:rPr>
          <w:sz w:val="28"/>
          <w:szCs w:val="28"/>
        </w:rPr>
        <w:t>С</w:t>
      </w:r>
      <w:r w:rsidRPr="00EE24F9">
        <w:rPr>
          <w:sz w:val="28"/>
          <w:szCs w:val="28"/>
        </w:rPr>
        <w:t xml:space="preserve">торона направляет другой </w:t>
      </w:r>
      <w:r w:rsidR="00E22C5E">
        <w:rPr>
          <w:sz w:val="28"/>
          <w:szCs w:val="28"/>
        </w:rPr>
        <w:t>С</w:t>
      </w:r>
      <w:r w:rsidRPr="00EE24F9">
        <w:rPr>
          <w:sz w:val="28"/>
          <w:szCs w:val="28"/>
        </w:rPr>
        <w:t xml:space="preserve">тороне в соответствии с контрактом, направляется в письменной форме почтой (в том числе электронной), факсимильной связью либо иным доступным способом, оговоренным </w:t>
      </w:r>
      <w:r w:rsidR="00E22C5E">
        <w:rPr>
          <w:sz w:val="28"/>
          <w:szCs w:val="28"/>
        </w:rPr>
        <w:t>С</w:t>
      </w:r>
      <w:r w:rsidRPr="00EE24F9">
        <w:rPr>
          <w:sz w:val="28"/>
          <w:szCs w:val="28"/>
        </w:rPr>
        <w:t xml:space="preserve">торонами с последующим представлением оригинала по адресу, указанному в контракте. </w:t>
      </w:r>
    </w:p>
    <w:p w:rsidR="00EC10BC" w:rsidRPr="00EE24F9" w:rsidRDefault="0072712C" w:rsidP="00EC10BC">
      <w:pPr>
        <w:tabs>
          <w:tab w:val="left" w:pos="142"/>
        </w:tabs>
        <w:ind w:firstLine="709"/>
        <w:contextualSpacing/>
        <w:jc w:val="both"/>
        <w:rPr>
          <w:sz w:val="28"/>
          <w:szCs w:val="28"/>
        </w:rPr>
      </w:pPr>
      <w:r>
        <w:rPr>
          <w:sz w:val="28"/>
          <w:szCs w:val="28"/>
        </w:rPr>
        <w:t xml:space="preserve">Корреспонденция </w:t>
      </w:r>
      <w:r w:rsidR="00EC10BC" w:rsidRPr="00EE24F9">
        <w:rPr>
          <w:sz w:val="28"/>
          <w:szCs w:val="28"/>
        </w:rPr>
        <w:t>вступает в силу в день получения его лицом, которому он</w:t>
      </w:r>
      <w:r>
        <w:rPr>
          <w:sz w:val="28"/>
          <w:szCs w:val="28"/>
        </w:rPr>
        <w:t>а</w:t>
      </w:r>
      <w:r w:rsidR="00EC10BC" w:rsidRPr="00EE24F9">
        <w:rPr>
          <w:sz w:val="28"/>
          <w:szCs w:val="28"/>
        </w:rPr>
        <w:t xml:space="preserve"> адресован</w:t>
      </w:r>
      <w:r>
        <w:rPr>
          <w:sz w:val="28"/>
          <w:szCs w:val="28"/>
        </w:rPr>
        <w:t>а</w:t>
      </w:r>
      <w:r w:rsidR="00EC10BC" w:rsidRPr="00EE24F9">
        <w:rPr>
          <w:sz w:val="28"/>
          <w:szCs w:val="28"/>
        </w:rPr>
        <w:t xml:space="preserve">. При невозможности получения подтверждения либо информации о получении </w:t>
      </w:r>
      <w:r>
        <w:rPr>
          <w:sz w:val="28"/>
          <w:szCs w:val="28"/>
        </w:rPr>
        <w:t>корреспонденции</w:t>
      </w:r>
      <w:r w:rsidR="00EC10BC" w:rsidRPr="00EE24F9">
        <w:rPr>
          <w:sz w:val="28"/>
          <w:szCs w:val="28"/>
        </w:rPr>
        <w:t xml:space="preserve"> датой </w:t>
      </w:r>
      <w:r w:rsidR="003D0DA0">
        <w:rPr>
          <w:sz w:val="28"/>
          <w:szCs w:val="28"/>
        </w:rPr>
        <w:t>ее</w:t>
      </w:r>
      <w:r w:rsidR="00EC10BC" w:rsidRPr="00EE24F9">
        <w:rPr>
          <w:sz w:val="28"/>
          <w:szCs w:val="28"/>
        </w:rPr>
        <w:t xml:space="preserve"> надлежащего </w:t>
      </w:r>
      <w:r w:rsidR="003D0DA0">
        <w:rPr>
          <w:sz w:val="28"/>
          <w:szCs w:val="28"/>
        </w:rPr>
        <w:t xml:space="preserve">получения </w:t>
      </w:r>
      <w:r w:rsidR="00EC10BC" w:rsidRPr="00EE24F9">
        <w:rPr>
          <w:sz w:val="28"/>
          <w:szCs w:val="28"/>
        </w:rPr>
        <w:t xml:space="preserve">признается дата по истечении 5 (пяти) рабочих дней </w:t>
      </w:r>
      <w:proofErr w:type="gramStart"/>
      <w:r w:rsidR="00EC10BC" w:rsidRPr="00EE24F9">
        <w:rPr>
          <w:sz w:val="28"/>
          <w:szCs w:val="28"/>
        </w:rPr>
        <w:t>с даты</w:t>
      </w:r>
      <w:proofErr w:type="gramEnd"/>
      <w:r w:rsidR="00EC10BC" w:rsidRPr="00EE24F9">
        <w:rPr>
          <w:sz w:val="28"/>
          <w:szCs w:val="28"/>
        </w:rPr>
        <w:t xml:space="preserve"> </w:t>
      </w:r>
      <w:r w:rsidR="003D0DA0">
        <w:rPr>
          <w:sz w:val="28"/>
          <w:szCs w:val="28"/>
        </w:rPr>
        <w:t xml:space="preserve">ее </w:t>
      </w:r>
      <w:r w:rsidR="00EC10BC" w:rsidRPr="00EE24F9">
        <w:rPr>
          <w:sz w:val="28"/>
          <w:szCs w:val="28"/>
        </w:rPr>
        <w:t>направления.</w:t>
      </w:r>
    </w:p>
    <w:p w:rsidR="00EC10BC" w:rsidRPr="00764F85" w:rsidRDefault="00EC10BC" w:rsidP="00EC10BC">
      <w:pPr>
        <w:tabs>
          <w:tab w:val="left" w:pos="142"/>
        </w:tabs>
        <w:ind w:firstLine="709"/>
        <w:contextualSpacing/>
        <w:jc w:val="both"/>
        <w:rPr>
          <w:sz w:val="28"/>
          <w:szCs w:val="28"/>
        </w:rPr>
      </w:pPr>
      <w:r w:rsidRPr="00764F85">
        <w:rPr>
          <w:sz w:val="28"/>
          <w:szCs w:val="28"/>
        </w:rPr>
        <w:t>11.4.</w:t>
      </w:r>
      <w:r w:rsidR="00E22C5E">
        <w:rPr>
          <w:sz w:val="28"/>
          <w:szCs w:val="28"/>
        </w:rPr>
        <w:t> </w:t>
      </w:r>
      <w:r w:rsidRPr="00764F85">
        <w:rPr>
          <w:sz w:val="28"/>
          <w:szCs w:val="28"/>
        </w:rPr>
        <w:t xml:space="preserve">Любые изменения и дополнения к контракту, </w:t>
      </w:r>
      <w:r w:rsidR="00253FE9">
        <w:rPr>
          <w:sz w:val="28"/>
          <w:szCs w:val="28"/>
        </w:rPr>
        <w:br/>
      </w:r>
      <w:r w:rsidRPr="00764F85">
        <w:rPr>
          <w:sz w:val="28"/>
          <w:szCs w:val="28"/>
        </w:rPr>
        <w:t>не противоречащие законодательству Российской Федерации,</w:t>
      </w:r>
      <w:r w:rsidR="003D0DA0">
        <w:rPr>
          <w:sz w:val="28"/>
          <w:szCs w:val="28"/>
        </w:rPr>
        <w:t xml:space="preserve"> о</w:t>
      </w:r>
      <w:r w:rsidRPr="00764F85">
        <w:rPr>
          <w:sz w:val="28"/>
          <w:szCs w:val="28"/>
        </w:rPr>
        <w:t>формляютс</w:t>
      </w:r>
      <w:r w:rsidR="00E22C5E">
        <w:rPr>
          <w:sz w:val="28"/>
          <w:szCs w:val="28"/>
        </w:rPr>
        <w:t>я дополнительными соглашениями С</w:t>
      </w:r>
      <w:r w:rsidRPr="00764F85">
        <w:rPr>
          <w:sz w:val="28"/>
          <w:szCs w:val="28"/>
        </w:rPr>
        <w:t xml:space="preserve">торон </w:t>
      </w:r>
      <w:r w:rsidR="00253FE9">
        <w:rPr>
          <w:sz w:val="28"/>
          <w:szCs w:val="28"/>
        </w:rPr>
        <w:br/>
      </w:r>
      <w:r w:rsidRPr="00764F85">
        <w:rPr>
          <w:sz w:val="28"/>
          <w:szCs w:val="28"/>
        </w:rPr>
        <w:t>в письменной форме.</w:t>
      </w:r>
    </w:p>
    <w:p w:rsidR="00EC10BC" w:rsidRPr="00764F85" w:rsidRDefault="00EC10BC" w:rsidP="00EC10BC">
      <w:pPr>
        <w:tabs>
          <w:tab w:val="left" w:pos="142"/>
        </w:tabs>
        <w:ind w:firstLine="709"/>
        <w:contextualSpacing/>
        <w:jc w:val="both"/>
        <w:rPr>
          <w:sz w:val="28"/>
          <w:szCs w:val="28"/>
        </w:rPr>
      </w:pPr>
      <w:r w:rsidRPr="00764F85">
        <w:rPr>
          <w:sz w:val="28"/>
          <w:szCs w:val="28"/>
        </w:rPr>
        <w:t>11.5.</w:t>
      </w:r>
      <w:r w:rsidR="00E22C5E">
        <w:rPr>
          <w:sz w:val="28"/>
          <w:szCs w:val="28"/>
        </w:rPr>
        <w:t> </w:t>
      </w:r>
      <w:r w:rsidRPr="00764F85">
        <w:rPr>
          <w:sz w:val="28"/>
          <w:szCs w:val="28"/>
        </w:rPr>
        <w:t xml:space="preserve">Во всем, что не предусмотрено контрактом, </w:t>
      </w:r>
      <w:r w:rsidR="00E22C5E">
        <w:rPr>
          <w:sz w:val="28"/>
          <w:szCs w:val="28"/>
        </w:rPr>
        <w:t>С</w:t>
      </w:r>
      <w:r w:rsidRPr="00764F85">
        <w:rPr>
          <w:sz w:val="28"/>
          <w:szCs w:val="28"/>
        </w:rPr>
        <w:t>тороны руководствуются законодательством Российской Федерации.</w:t>
      </w:r>
    </w:p>
    <w:p w:rsidR="00EC10BC" w:rsidRPr="00764F85" w:rsidRDefault="00EC10BC" w:rsidP="00EC10BC">
      <w:pPr>
        <w:tabs>
          <w:tab w:val="left" w:pos="142"/>
        </w:tabs>
        <w:ind w:firstLine="709"/>
        <w:contextualSpacing/>
        <w:jc w:val="both"/>
        <w:rPr>
          <w:sz w:val="28"/>
          <w:szCs w:val="28"/>
        </w:rPr>
      </w:pPr>
      <w:r w:rsidRPr="00764F85">
        <w:rPr>
          <w:sz w:val="28"/>
          <w:szCs w:val="28"/>
        </w:rPr>
        <w:t>11.6.</w:t>
      </w:r>
      <w:r w:rsidR="00E22C5E">
        <w:rPr>
          <w:sz w:val="28"/>
          <w:szCs w:val="28"/>
        </w:rPr>
        <w:t> </w:t>
      </w:r>
      <w:r w:rsidRPr="00764F85">
        <w:rPr>
          <w:sz w:val="28"/>
          <w:szCs w:val="28"/>
        </w:rPr>
        <w:t xml:space="preserve">Приложения, указанные в </w:t>
      </w:r>
      <w:r w:rsidRPr="00764F85">
        <w:rPr>
          <w:rFonts w:eastAsia="MS Mincho"/>
          <w:sz w:val="28"/>
          <w:szCs w:val="28"/>
        </w:rPr>
        <w:t>к</w:t>
      </w:r>
      <w:r w:rsidRPr="00764F85">
        <w:rPr>
          <w:sz w:val="28"/>
          <w:szCs w:val="28"/>
        </w:rPr>
        <w:t xml:space="preserve">онтракте, являются его неотъемлемой частью: </w:t>
      </w:r>
    </w:p>
    <w:p w:rsidR="00EC10BC" w:rsidRPr="00764F85" w:rsidRDefault="00E22C5E" w:rsidP="00EC10BC">
      <w:pPr>
        <w:tabs>
          <w:tab w:val="left" w:pos="142"/>
        </w:tabs>
        <w:ind w:firstLine="709"/>
        <w:contextualSpacing/>
        <w:jc w:val="both"/>
        <w:rPr>
          <w:sz w:val="28"/>
          <w:szCs w:val="28"/>
        </w:rPr>
      </w:pPr>
      <w:r>
        <w:rPr>
          <w:sz w:val="28"/>
          <w:szCs w:val="28"/>
        </w:rPr>
        <w:t>п</w:t>
      </w:r>
      <w:r w:rsidR="00EC10BC" w:rsidRPr="00764F85">
        <w:rPr>
          <w:sz w:val="28"/>
          <w:szCs w:val="28"/>
        </w:rPr>
        <w:t>риложение №</w:t>
      </w:r>
      <w:r w:rsidR="00CA6E61">
        <w:rPr>
          <w:sz w:val="28"/>
          <w:szCs w:val="28"/>
        </w:rPr>
        <w:t xml:space="preserve"> </w:t>
      </w:r>
      <w:r w:rsidR="00EC10BC" w:rsidRPr="00764F85">
        <w:rPr>
          <w:sz w:val="28"/>
          <w:szCs w:val="28"/>
        </w:rPr>
        <w:t xml:space="preserve">1 – Спецификация на ____ </w:t>
      </w:r>
      <w:proofErr w:type="gramStart"/>
      <w:r w:rsidR="00EC10BC" w:rsidRPr="00764F85">
        <w:rPr>
          <w:sz w:val="28"/>
          <w:szCs w:val="28"/>
        </w:rPr>
        <w:t>л</w:t>
      </w:r>
      <w:proofErr w:type="gramEnd"/>
      <w:r w:rsidR="00EC10BC" w:rsidRPr="00764F85">
        <w:rPr>
          <w:sz w:val="28"/>
          <w:szCs w:val="28"/>
        </w:rPr>
        <w:t>;</w:t>
      </w:r>
    </w:p>
    <w:p w:rsidR="00154D61" w:rsidRPr="00764F85" w:rsidRDefault="00E22C5E" w:rsidP="00154D61">
      <w:pPr>
        <w:tabs>
          <w:tab w:val="left" w:pos="142"/>
        </w:tabs>
        <w:ind w:firstLine="709"/>
        <w:contextualSpacing/>
        <w:jc w:val="both"/>
        <w:rPr>
          <w:sz w:val="28"/>
          <w:szCs w:val="28"/>
        </w:rPr>
      </w:pPr>
      <w:r>
        <w:rPr>
          <w:sz w:val="28"/>
          <w:szCs w:val="28"/>
        </w:rPr>
        <w:t>п</w:t>
      </w:r>
      <w:r w:rsidR="00154D61" w:rsidRPr="00764F85">
        <w:rPr>
          <w:sz w:val="28"/>
          <w:szCs w:val="28"/>
        </w:rPr>
        <w:t>риложение №</w:t>
      </w:r>
      <w:r w:rsidR="00154D61">
        <w:rPr>
          <w:sz w:val="28"/>
          <w:szCs w:val="28"/>
        </w:rPr>
        <w:t xml:space="preserve"> 2</w:t>
      </w:r>
      <w:r w:rsidR="00154D61" w:rsidRPr="00764F85">
        <w:rPr>
          <w:sz w:val="28"/>
          <w:szCs w:val="28"/>
        </w:rPr>
        <w:t xml:space="preserve"> – Техническое задание на ____ </w:t>
      </w:r>
      <w:proofErr w:type="gramStart"/>
      <w:r w:rsidR="00154D61" w:rsidRPr="00764F85">
        <w:rPr>
          <w:sz w:val="28"/>
          <w:szCs w:val="28"/>
        </w:rPr>
        <w:t>л</w:t>
      </w:r>
      <w:proofErr w:type="gramEnd"/>
      <w:r w:rsidR="00154D61" w:rsidRPr="00764F85">
        <w:rPr>
          <w:sz w:val="28"/>
          <w:szCs w:val="28"/>
        </w:rPr>
        <w:t>;</w:t>
      </w:r>
    </w:p>
    <w:p w:rsidR="00EC10BC" w:rsidRPr="00764F85" w:rsidRDefault="00E22C5E" w:rsidP="00EC10BC">
      <w:pPr>
        <w:tabs>
          <w:tab w:val="left" w:pos="142"/>
        </w:tabs>
        <w:ind w:firstLine="709"/>
        <w:contextualSpacing/>
        <w:jc w:val="both"/>
        <w:rPr>
          <w:sz w:val="28"/>
          <w:szCs w:val="28"/>
        </w:rPr>
      </w:pPr>
      <w:r>
        <w:rPr>
          <w:sz w:val="28"/>
          <w:szCs w:val="28"/>
        </w:rPr>
        <w:t>п</w:t>
      </w:r>
      <w:r w:rsidR="00EC10BC" w:rsidRPr="00764F85">
        <w:rPr>
          <w:sz w:val="28"/>
          <w:szCs w:val="28"/>
        </w:rPr>
        <w:t>риложение №</w:t>
      </w:r>
      <w:r w:rsidR="00CA6E61">
        <w:rPr>
          <w:sz w:val="28"/>
          <w:szCs w:val="28"/>
        </w:rPr>
        <w:t xml:space="preserve"> </w:t>
      </w:r>
      <w:r w:rsidR="00154D61">
        <w:rPr>
          <w:sz w:val="28"/>
          <w:szCs w:val="28"/>
        </w:rPr>
        <w:t>3</w:t>
      </w:r>
      <w:r w:rsidR="00EC10BC" w:rsidRPr="00764F85">
        <w:rPr>
          <w:sz w:val="28"/>
          <w:szCs w:val="28"/>
        </w:rPr>
        <w:t xml:space="preserve"> – Акт сдачи-приемки оказанных услуг на ___ </w:t>
      </w:r>
      <w:proofErr w:type="gramStart"/>
      <w:r w:rsidR="00EC10BC" w:rsidRPr="00764F85">
        <w:rPr>
          <w:sz w:val="28"/>
          <w:szCs w:val="28"/>
        </w:rPr>
        <w:t>л</w:t>
      </w:r>
      <w:proofErr w:type="gramEnd"/>
      <w:r w:rsidR="00EC10BC" w:rsidRPr="00764F85">
        <w:rPr>
          <w:sz w:val="28"/>
          <w:szCs w:val="28"/>
        </w:rPr>
        <w:t>.</w:t>
      </w:r>
    </w:p>
    <w:p w:rsidR="00EC10BC" w:rsidRDefault="00EC10BC" w:rsidP="00EC10BC">
      <w:pPr>
        <w:pStyle w:val="af"/>
        <w:tabs>
          <w:tab w:val="left" w:pos="142"/>
        </w:tabs>
        <w:ind w:left="450"/>
        <w:jc w:val="both"/>
        <w:rPr>
          <w:rFonts w:eastAsia="MS Mincho"/>
          <w:b/>
          <w:sz w:val="28"/>
          <w:szCs w:val="28"/>
        </w:rPr>
      </w:pPr>
    </w:p>
    <w:p w:rsidR="0072712C" w:rsidRPr="00764F85" w:rsidRDefault="0072712C" w:rsidP="00EC10BC">
      <w:pPr>
        <w:pStyle w:val="af"/>
        <w:tabs>
          <w:tab w:val="left" w:pos="142"/>
        </w:tabs>
        <w:ind w:left="450"/>
        <w:jc w:val="both"/>
        <w:rPr>
          <w:rFonts w:eastAsia="MS Mincho"/>
          <w:b/>
          <w:sz w:val="28"/>
          <w:szCs w:val="28"/>
        </w:rPr>
      </w:pPr>
    </w:p>
    <w:p w:rsidR="00EC10BC" w:rsidRPr="000F1655" w:rsidRDefault="00CA6E61" w:rsidP="00E22C5E">
      <w:pPr>
        <w:widowControl w:val="0"/>
        <w:tabs>
          <w:tab w:val="left" w:pos="142"/>
        </w:tabs>
        <w:suppressAutoHyphens/>
        <w:jc w:val="center"/>
        <w:rPr>
          <w:rFonts w:eastAsia="MS Mincho"/>
          <w:b/>
          <w:bCs/>
        </w:rPr>
      </w:pPr>
      <w:r>
        <w:rPr>
          <w:rFonts w:eastAsia="MS Mincho"/>
          <w:b/>
          <w:sz w:val="28"/>
          <w:szCs w:val="28"/>
        </w:rPr>
        <w:t>12. </w:t>
      </w:r>
      <w:r w:rsidR="00EC10BC" w:rsidRPr="00CA6E61">
        <w:rPr>
          <w:rFonts w:eastAsia="MS Mincho"/>
          <w:b/>
          <w:sz w:val="28"/>
          <w:szCs w:val="28"/>
        </w:rPr>
        <w:t>Ю</w:t>
      </w:r>
      <w:r w:rsidR="00E22C5E">
        <w:rPr>
          <w:rFonts w:eastAsia="MS Mincho"/>
          <w:b/>
          <w:sz w:val="28"/>
          <w:szCs w:val="28"/>
        </w:rPr>
        <w:t>ридические адреса</w:t>
      </w:r>
      <w:r w:rsidR="00EC10BC" w:rsidRPr="00CA6E61">
        <w:rPr>
          <w:rFonts w:eastAsia="MS Mincho"/>
          <w:b/>
          <w:sz w:val="28"/>
          <w:szCs w:val="28"/>
        </w:rPr>
        <w:t xml:space="preserve">, </w:t>
      </w:r>
      <w:r w:rsidR="00E22C5E">
        <w:rPr>
          <w:rFonts w:eastAsia="MS Mincho"/>
          <w:b/>
          <w:sz w:val="28"/>
          <w:szCs w:val="28"/>
        </w:rPr>
        <w:t>банковские реквизиты и подписи сторон</w:t>
      </w:r>
      <w:r w:rsidR="00EC10BC" w:rsidRPr="00764F85">
        <w:rPr>
          <w:rFonts w:eastAsia="MS Mincho"/>
          <w:b/>
          <w:bCs/>
          <w:sz w:val="28"/>
          <w:szCs w:val="28"/>
        </w:rPr>
        <w:t>:</w:t>
      </w:r>
    </w:p>
    <w:tbl>
      <w:tblPr>
        <w:tblW w:w="5000" w:type="pct"/>
        <w:tblCellMar>
          <w:left w:w="0" w:type="dxa"/>
          <w:right w:w="0" w:type="dxa"/>
        </w:tblCellMar>
        <w:tblLook w:val="04A0" w:firstRow="1" w:lastRow="0" w:firstColumn="1" w:lastColumn="0" w:noHBand="0" w:noVBand="1"/>
      </w:tblPr>
      <w:tblGrid>
        <w:gridCol w:w="4358"/>
        <w:gridCol w:w="4713"/>
      </w:tblGrid>
      <w:tr w:rsidR="00EC10BC" w:rsidRPr="00412768" w:rsidTr="002F50FB">
        <w:tc>
          <w:tcPr>
            <w:tcW w:w="2402" w:type="pct"/>
            <w:vAlign w:val="center"/>
          </w:tcPr>
          <w:p w:rsidR="00EC10BC" w:rsidRPr="00412768" w:rsidRDefault="00EC10BC" w:rsidP="002F50FB">
            <w:pPr>
              <w:jc w:val="center"/>
            </w:pPr>
          </w:p>
        </w:tc>
        <w:tc>
          <w:tcPr>
            <w:tcW w:w="2598" w:type="pct"/>
            <w:vAlign w:val="center"/>
          </w:tcPr>
          <w:p w:rsidR="00EC10BC" w:rsidRPr="00412768" w:rsidRDefault="00EC10BC" w:rsidP="002F50FB">
            <w:pPr>
              <w:jc w:val="center"/>
            </w:pPr>
          </w:p>
        </w:tc>
      </w:tr>
      <w:tr w:rsidR="00EC10BC" w:rsidRPr="00412768" w:rsidTr="002F50FB">
        <w:tc>
          <w:tcPr>
            <w:tcW w:w="2402" w:type="pct"/>
          </w:tcPr>
          <w:p w:rsidR="00CA6E61" w:rsidRDefault="00CA6E61" w:rsidP="002F50FB">
            <w:pPr>
              <w:jc w:val="center"/>
              <w:rPr>
                <w:b/>
                <w:sz w:val="28"/>
                <w:szCs w:val="28"/>
              </w:rPr>
            </w:pPr>
          </w:p>
          <w:p w:rsidR="00CA6E61" w:rsidRDefault="00CA6E61"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EC10BC" w:rsidRPr="00A07136" w:rsidRDefault="00EC10BC" w:rsidP="002F50FB">
            <w:pPr>
              <w:jc w:val="center"/>
              <w:rPr>
                <w:b/>
                <w:sz w:val="28"/>
                <w:szCs w:val="28"/>
              </w:rPr>
            </w:pPr>
            <w:r w:rsidRPr="00A07136">
              <w:rPr>
                <w:b/>
                <w:sz w:val="28"/>
                <w:szCs w:val="28"/>
              </w:rPr>
              <w:t xml:space="preserve">Заказчик </w:t>
            </w:r>
          </w:p>
        </w:tc>
        <w:tc>
          <w:tcPr>
            <w:tcW w:w="2598" w:type="pct"/>
          </w:tcPr>
          <w:p w:rsidR="00CA6E61" w:rsidRDefault="00CA6E61" w:rsidP="002F50FB">
            <w:pPr>
              <w:jc w:val="center"/>
              <w:rPr>
                <w:b/>
                <w:sz w:val="28"/>
                <w:szCs w:val="28"/>
              </w:rPr>
            </w:pPr>
          </w:p>
          <w:p w:rsidR="00CA6E61" w:rsidRDefault="00CA6E61"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2873F2" w:rsidRDefault="002873F2" w:rsidP="002F50FB">
            <w:pPr>
              <w:jc w:val="center"/>
              <w:rPr>
                <w:b/>
                <w:sz w:val="28"/>
                <w:szCs w:val="28"/>
              </w:rPr>
            </w:pPr>
          </w:p>
          <w:p w:rsidR="00EC10BC" w:rsidRPr="00A07136" w:rsidRDefault="00EC10BC" w:rsidP="002F50FB">
            <w:pPr>
              <w:jc w:val="center"/>
              <w:rPr>
                <w:b/>
                <w:sz w:val="28"/>
                <w:szCs w:val="28"/>
              </w:rPr>
            </w:pPr>
            <w:r w:rsidRPr="00A07136">
              <w:rPr>
                <w:b/>
                <w:sz w:val="28"/>
                <w:szCs w:val="28"/>
              </w:rPr>
              <w:t xml:space="preserve">Исполнитель </w:t>
            </w:r>
          </w:p>
        </w:tc>
      </w:tr>
    </w:tbl>
    <w:p w:rsidR="00EC10BC" w:rsidRPr="003366BE" w:rsidRDefault="00EC10BC" w:rsidP="002873F2">
      <w:pPr>
        <w:pStyle w:val="a8"/>
        <w:pageBreakBefore/>
        <w:spacing w:before="0" w:beforeAutospacing="0" w:after="0" w:afterAutospacing="0"/>
        <w:ind w:firstLine="5387"/>
        <w:contextualSpacing/>
        <w:rPr>
          <w:rFonts w:eastAsia="MS Mincho"/>
          <w:sz w:val="28"/>
          <w:szCs w:val="28"/>
        </w:rPr>
      </w:pPr>
      <w:r w:rsidRPr="003366BE">
        <w:rPr>
          <w:rFonts w:eastAsia="MS Mincho"/>
          <w:sz w:val="28"/>
          <w:szCs w:val="28"/>
        </w:rPr>
        <w:lastRenderedPageBreak/>
        <w:t xml:space="preserve">Приложение № 1 </w:t>
      </w:r>
    </w:p>
    <w:p w:rsidR="00EC10BC" w:rsidRPr="003366BE" w:rsidRDefault="00EC10BC" w:rsidP="002873F2">
      <w:pPr>
        <w:pStyle w:val="a8"/>
        <w:spacing w:before="0" w:beforeAutospacing="0" w:after="0" w:afterAutospacing="0"/>
        <w:ind w:firstLine="5387"/>
        <w:contextualSpacing/>
        <w:rPr>
          <w:rFonts w:eastAsia="MS Mincho"/>
          <w:sz w:val="28"/>
          <w:szCs w:val="28"/>
        </w:rPr>
      </w:pPr>
      <w:r w:rsidRPr="003366BE">
        <w:rPr>
          <w:rFonts w:eastAsia="MS Mincho"/>
          <w:sz w:val="28"/>
          <w:szCs w:val="28"/>
        </w:rPr>
        <w:t xml:space="preserve">к контракту №_____ </w:t>
      </w:r>
    </w:p>
    <w:p w:rsidR="00EC10BC" w:rsidRPr="003366BE" w:rsidRDefault="00EC10BC" w:rsidP="002873F2">
      <w:pPr>
        <w:pStyle w:val="a8"/>
        <w:spacing w:before="0" w:beforeAutospacing="0" w:after="0" w:afterAutospacing="0"/>
        <w:ind w:firstLine="5387"/>
        <w:contextualSpacing/>
        <w:rPr>
          <w:rFonts w:eastAsia="MS Mincho"/>
          <w:sz w:val="28"/>
          <w:szCs w:val="28"/>
        </w:rPr>
      </w:pPr>
      <w:r w:rsidRPr="003366BE">
        <w:rPr>
          <w:rFonts w:eastAsia="MS Mincho"/>
          <w:sz w:val="28"/>
          <w:szCs w:val="28"/>
        </w:rPr>
        <w:t>от «___» ____________20___г.</w:t>
      </w:r>
    </w:p>
    <w:p w:rsidR="00EC10BC" w:rsidRPr="00B17539" w:rsidRDefault="00EC10BC" w:rsidP="00EC10BC">
      <w:pPr>
        <w:pStyle w:val="a8"/>
        <w:spacing w:before="0" w:after="0"/>
        <w:rPr>
          <w:rFonts w:eastAsia="MS Mincho"/>
        </w:rPr>
      </w:pPr>
    </w:p>
    <w:p w:rsidR="00136DE3" w:rsidRDefault="00136DE3" w:rsidP="00CA6E61">
      <w:pPr>
        <w:jc w:val="center"/>
        <w:rPr>
          <w:rFonts w:eastAsia="MS Mincho"/>
          <w:b/>
          <w:sz w:val="28"/>
          <w:szCs w:val="28"/>
        </w:rPr>
      </w:pPr>
    </w:p>
    <w:p w:rsidR="00EC10BC" w:rsidRPr="003366BE" w:rsidRDefault="00EC10BC" w:rsidP="00CA6E61">
      <w:pPr>
        <w:jc w:val="center"/>
        <w:rPr>
          <w:rFonts w:eastAsia="MS Mincho"/>
          <w:b/>
          <w:sz w:val="28"/>
          <w:szCs w:val="28"/>
        </w:rPr>
      </w:pPr>
      <w:r w:rsidRPr="003366BE">
        <w:rPr>
          <w:rFonts w:eastAsia="MS Mincho"/>
          <w:b/>
          <w:sz w:val="28"/>
          <w:szCs w:val="28"/>
        </w:rPr>
        <w:t>СПЕЦИФИКАЦИЯ</w:t>
      </w:r>
    </w:p>
    <w:p w:rsidR="00EC10BC" w:rsidRPr="003366BE" w:rsidRDefault="00EC10BC" w:rsidP="00EC10BC">
      <w:pPr>
        <w:ind w:firstLine="709"/>
        <w:jc w:val="center"/>
        <w:rPr>
          <w:rFonts w:eastAsia="MS Mincho"/>
          <w:b/>
          <w:sz w:val="28"/>
          <w:szCs w:val="28"/>
        </w:rPr>
      </w:pPr>
    </w:p>
    <w:tbl>
      <w:tblPr>
        <w:tblW w:w="9858" w:type="dxa"/>
        <w:tblInd w:w="-320" w:type="dxa"/>
        <w:tblLayout w:type="fixed"/>
        <w:tblCellMar>
          <w:left w:w="40" w:type="dxa"/>
          <w:right w:w="40" w:type="dxa"/>
        </w:tblCellMar>
        <w:tblLook w:val="0000" w:firstRow="0" w:lastRow="0" w:firstColumn="0" w:lastColumn="0" w:noHBand="0" w:noVBand="0"/>
      </w:tblPr>
      <w:tblGrid>
        <w:gridCol w:w="502"/>
        <w:gridCol w:w="1418"/>
        <w:gridCol w:w="1417"/>
        <w:gridCol w:w="992"/>
        <w:gridCol w:w="1276"/>
        <w:gridCol w:w="425"/>
        <w:gridCol w:w="851"/>
        <w:gridCol w:w="1479"/>
        <w:gridCol w:w="1498"/>
      </w:tblGrid>
      <w:tr w:rsidR="00EC10BC" w:rsidRPr="003366BE" w:rsidTr="002F50FB">
        <w:trPr>
          <w:trHeight w:val="264"/>
        </w:trPr>
        <w:tc>
          <w:tcPr>
            <w:tcW w:w="502" w:type="dxa"/>
            <w:vMerge w:val="restart"/>
            <w:tcBorders>
              <w:top w:val="single" w:sz="6" w:space="0" w:color="auto"/>
              <w:left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r w:rsidRPr="00477D58">
              <w:t>№</w:t>
            </w:r>
            <w:r>
              <w:t>№</w:t>
            </w:r>
            <w:r w:rsidRPr="00477D58">
              <w:t xml:space="preserve"> п/п</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jc w:val="center"/>
            </w:pPr>
            <w:r w:rsidRPr="00477D58">
              <w:t>Наименование услуги</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EC10BC" w:rsidRPr="00477D58" w:rsidRDefault="00EC10BC" w:rsidP="002F50FB">
            <w:pPr>
              <w:jc w:val="center"/>
            </w:pPr>
            <w:r w:rsidRPr="00477D58">
              <w:t>Единица измерения</w:t>
            </w:r>
          </w:p>
          <w:p w:rsidR="00EC10BC" w:rsidRPr="00477D58" w:rsidRDefault="00EC10BC" w:rsidP="002F50FB">
            <w:pPr>
              <w:shd w:val="clear" w:color="auto" w:fill="FFFFFF"/>
              <w:autoSpaceDE w:val="0"/>
              <w:autoSpaceDN w:val="0"/>
              <w:adjustRightInd w:val="0"/>
              <w:jc w:val="center"/>
            </w:pPr>
            <w:r w:rsidRPr="00477D58">
              <w:t>(по ОКЕИ)</w:t>
            </w:r>
          </w:p>
        </w:tc>
        <w:tc>
          <w:tcPr>
            <w:tcW w:w="992" w:type="dxa"/>
            <w:vMerge w:val="restart"/>
            <w:tcBorders>
              <w:top w:val="single" w:sz="6" w:space="0" w:color="auto"/>
              <w:left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jc w:val="center"/>
            </w:pPr>
            <w:r w:rsidRPr="00477D58">
              <w:t>Объем услуги</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EC10BC" w:rsidRPr="00477D58" w:rsidRDefault="00EC10BC" w:rsidP="002F50FB">
            <w:pPr>
              <w:jc w:val="center"/>
              <w:rPr>
                <w:rFonts w:eastAsia="MS Mincho"/>
              </w:rPr>
            </w:pPr>
            <w:r w:rsidRPr="00477D58">
              <w:rPr>
                <w:rFonts w:eastAsia="MS Mincho"/>
              </w:rPr>
              <w:t>Цена единицы услуги</w:t>
            </w:r>
          </w:p>
          <w:p w:rsidR="00EC10BC" w:rsidRPr="00477D58" w:rsidRDefault="00EC10BC" w:rsidP="002F50FB">
            <w:pPr>
              <w:shd w:val="clear" w:color="auto" w:fill="FFFFFF"/>
              <w:autoSpaceDE w:val="0"/>
              <w:autoSpaceDN w:val="0"/>
              <w:adjustRightInd w:val="0"/>
              <w:jc w:val="center"/>
            </w:pPr>
            <w:r w:rsidRPr="00477D58">
              <w:rPr>
                <w:rFonts w:eastAsia="MS Mincho"/>
              </w:rPr>
              <w:t>без НДС  (руб. коп.)</w:t>
            </w: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jc w:val="center"/>
            </w:pPr>
            <w:r w:rsidRPr="00477D58">
              <w:rPr>
                <w:rFonts w:eastAsia="MS Mincho"/>
              </w:rPr>
              <w:t>НДС</w:t>
            </w:r>
            <w:r w:rsidRPr="00477D58">
              <w:rPr>
                <w:rStyle w:val="ad"/>
              </w:rPr>
              <w:footnoteReference w:id="35"/>
            </w:r>
          </w:p>
        </w:tc>
        <w:tc>
          <w:tcPr>
            <w:tcW w:w="1479" w:type="dxa"/>
            <w:vMerge w:val="restart"/>
            <w:tcBorders>
              <w:top w:val="single" w:sz="6" w:space="0" w:color="auto"/>
              <w:left w:val="single" w:sz="6" w:space="0" w:color="auto"/>
              <w:right w:val="single" w:sz="6" w:space="0" w:color="auto"/>
            </w:tcBorders>
            <w:shd w:val="clear" w:color="auto" w:fill="FFFFFF"/>
            <w:vAlign w:val="center"/>
          </w:tcPr>
          <w:p w:rsidR="00EC10BC" w:rsidRPr="00477D58" w:rsidRDefault="00EC10BC" w:rsidP="00CA6E61">
            <w:pPr>
              <w:jc w:val="center"/>
            </w:pPr>
            <w:r w:rsidRPr="00477D58">
              <w:rPr>
                <w:rFonts w:eastAsia="MS Mincho"/>
              </w:rPr>
              <w:t>Цена единицы услуги с учетом  НДС (руб. коп.)</w:t>
            </w:r>
          </w:p>
        </w:tc>
        <w:tc>
          <w:tcPr>
            <w:tcW w:w="1498" w:type="dxa"/>
            <w:vMerge w:val="restart"/>
            <w:tcBorders>
              <w:top w:val="single" w:sz="6" w:space="0" w:color="auto"/>
              <w:left w:val="single" w:sz="6" w:space="0" w:color="auto"/>
              <w:right w:val="single" w:sz="4" w:space="0" w:color="auto"/>
            </w:tcBorders>
            <w:shd w:val="clear" w:color="auto" w:fill="FFFFFF"/>
            <w:vAlign w:val="center"/>
          </w:tcPr>
          <w:p w:rsidR="00EC10BC" w:rsidRPr="00477D58" w:rsidRDefault="00EC10BC" w:rsidP="00CA6E61">
            <w:pPr>
              <w:jc w:val="center"/>
            </w:pPr>
            <w:r w:rsidRPr="00477D58">
              <w:rPr>
                <w:rFonts w:eastAsia="MS Mincho"/>
              </w:rPr>
              <w:t>Сумма с учетом НДС (руб. коп.)</w:t>
            </w:r>
          </w:p>
        </w:tc>
      </w:tr>
      <w:tr w:rsidR="00EC10BC" w:rsidRPr="003366BE" w:rsidTr="002F50FB">
        <w:trPr>
          <w:trHeight w:val="832"/>
        </w:trPr>
        <w:tc>
          <w:tcPr>
            <w:tcW w:w="502" w:type="dxa"/>
            <w:vMerge/>
            <w:tcBorders>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18" w:type="dxa"/>
            <w:vMerge/>
            <w:tcBorders>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17" w:type="dxa"/>
            <w:vMerge/>
            <w:tcBorders>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992" w:type="dxa"/>
            <w:vMerge/>
            <w:tcBorders>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276" w:type="dxa"/>
            <w:vMerge/>
            <w:tcBorders>
              <w:left w:val="single" w:sz="6" w:space="0" w:color="auto"/>
              <w:bottom w:val="single" w:sz="6" w:space="0" w:color="auto"/>
              <w:right w:val="single" w:sz="6" w:space="0" w:color="auto"/>
            </w:tcBorders>
            <w:shd w:val="clear" w:color="auto" w:fill="FFFFFF"/>
            <w:vAlign w:val="center"/>
          </w:tcPr>
          <w:p w:rsidR="00EC10BC" w:rsidRPr="00477D58" w:rsidRDefault="00EC10BC" w:rsidP="002F50FB">
            <w:pPr>
              <w:ind w:firstLine="709"/>
              <w:jc w:val="center"/>
              <w:rPr>
                <w:rFonts w:eastAsia="MS Mincho"/>
              </w:rPr>
            </w:pPr>
          </w:p>
        </w:tc>
        <w:tc>
          <w:tcPr>
            <w:tcW w:w="425" w:type="dxa"/>
            <w:tcBorders>
              <w:top w:val="single" w:sz="4"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ind w:firstLine="709"/>
              <w:jc w:val="center"/>
            </w:pPr>
            <w:r w:rsidRPr="00477D58">
              <w:t>%%</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r w:rsidRPr="00477D58">
              <w:t>Сумма (руб. коп)</w:t>
            </w:r>
          </w:p>
        </w:tc>
        <w:tc>
          <w:tcPr>
            <w:tcW w:w="1479" w:type="dxa"/>
            <w:vMerge/>
            <w:tcBorders>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98" w:type="dxa"/>
            <w:vMerge/>
            <w:tcBorders>
              <w:left w:val="single" w:sz="6" w:space="0" w:color="auto"/>
              <w:bottom w:val="single" w:sz="6" w:space="0" w:color="auto"/>
              <w:right w:val="single" w:sz="4"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r>
      <w:tr w:rsidR="00EC10BC" w:rsidRPr="003366BE" w:rsidTr="002F50FB">
        <w:trPr>
          <w:trHeight w:val="272"/>
        </w:trPr>
        <w:tc>
          <w:tcPr>
            <w:tcW w:w="502"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rPr>
                <w:rFonts w:eastAsia="MS Mincho"/>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C10BC" w:rsidRPr="00477D58" w:rsidRDefault="00EC10BC" w:rsidP="002F50FB">
            <w:pPr>
              <w:ind w:firstLine="709"/>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ind w:firstLine="709"/>
              <w:jc w:val="center"/>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10BC" w:rsidRPr="00477D58" w:rsidRDefault="00EC10BC" w:rsidP="002F50FB">
            <w:pPr>
              <w:shd w:val="clear" w:color="auto" w:fill="FFFFFF"/>
              <w:autoSpaceDE w:val="0"/>
              <w:autoSpaceDN w:val="0"/>
              <w:adjustRightInd w:val="0"/>
              <w:ind w:firstLine="709"/>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79"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98" w:type="dxa"/>
            <w:tcBorders>
              <w:top w:val="single" w:sz="6" w:space="0" w:color="auto"/>
              <w:left w:val="single" w:sz="6" w:space="0" w:color="auto"/>
              <w:bottom w:val="single" w:sz="6" w:space="0" w:color="auto"/>
              <w:right w:val="single" w:sz="4" w:space="0" w:color="auto"/>
            </w:tcBorders>
            <w:shd w:val="clear" w:color="auto" w:fill="FFFFFF"/>
          </w:tcPr>
          <w:p w:rsidR="00EC10BC" w:rsidRPr="00477D58" w:rsidRDefault="00EC10BC" w:rsidP="002F50FB">
            <w:pPr>
              <w:shd w:val="clear" w:color="auto" w:fill="FFFFFF"/>
              <w:autoSpaceDE w:val="0"/>
              <w:autoSpaceDN w:val="0"/>
              <w:adjustRightInd w:val="0"/>
              <w:ind w:firstLine="709"/>
              <w:jc w:val="center"/>
            </w:pPr>
          </w:p>
        </w:tc>
      </w:tr>
      <w:tr w:rsidR="00EC10BC" w:rsidRPr="003366BE" w:rsidTr="002F50FB">
        <w:trPr>
          <w:trHeight w:val="272"/>
        </w:trPr>
        <w:tc>
          <w:tcPr>
            <w:tcW w:w="502"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rPr>
                <w:rFonts w:eastAsia="MS Mincho"/>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rsidR="00EC10BC" w:rsidRPr="00477D58" w:rsidRDefault="00EC10BC" w:rsidP="002F50FB">
            <w:pPr>
              <w:ind w:firstLine="709"/>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ind w:firstLine="709"/>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10BC" w:rsidRPr="00477D58" w:rsidRDefault="00EC10BC" w:rsidP="002F50FB">
            <w:pPr>
              <w:shd w:val="clear" w:color="auto" w:fill="FFFFFF"/>
              <w:autoSpaceDE w:val="0"/>
              <w:autoSpaceDN w:val="0"/>
              <w:adjustRightInd w:val="0"/>
              <w:ind w:firstLine="709"/>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79"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98" w:type="dxa"/>
            <w:tcBorders>
              <w:top w:val="single" w:sz="6" w:space="0" w:color="auto"/>
              <w:left w:val="single" w:sz="6" w:space="0" w:color="auto"/>
              <w:bottom w:val="single" w:sz="6" w:space="0" w:color="auto"/>
              <w:right w:val="single" w:sz="4" w:space="0" w:color="auto"/>
            </w:tcBorders>
            <w:shd w:val="clear" w:color="auto" w:fill="FFFFFF"/>
          </w:tcPr>
          <w:p w:rsidR="00EC10BC" w:rsidRPr="00477D58" w:rsidRDefault="00EC10BC" w:rsidP="002F50FB">
            <w:pPr>
              <w:shd w:val="clear" w:color="auto" w:fill="FFFFFF"/>
              <w:autoSpaceDE w:val="0"/>
              <w:autoSpaceDN w:val="0"/>
              <w:adjustRightInd w:val="0"/>
              <w:ind w:firstLine="709"/>
              <w:jc w:val="center"/>
            </w:pPr>
          </w:p>
        </w:tc>
      </w:tr>
      <w:tr w:rsidR="00EC10BC" w:rsidRPr="003366BE" w:rsidTr="002F50FB">
        <w:trPr>
          <w:trHeight w:val="272"/>
        </w:trPr>
        <w:tc>
          <w:tcPr>
            <w:tcW w:w="19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ind w:firstLine="709"/>
            </w:pPr>
            <w:r w:rsidRPr="00477D58">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ind w:firstLine="709"/>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EC10BC" w:rsidRPr="00477D58" w:rsidRDefault="00EC10BC" w:rsidP="002F50FB">
            <w:pPr>
              <w:shd w:val="clear" w:color="auto" w:fill="FFFFFF"/>
              <w:autoSpaceDE w:val="0"/>
              <w:autoSpaceDN w:val="0"/>
              <w:adjustRightInd w:val="0"/>
              <w:ind w:firstLine="709"/>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79" w:type="dxa"/>
            <w:tcBorders>
              <w:top w:val="single" w:sz="6" w:space="0" w:color="auto"/>
              <w:left w:val="single" w:sz="6" w:space="0" w:color="auto"/>
              <w:bottom w:val="single" w:sz="6" w:space="0" w:color="auto"/>
              <w:right w:val="single" w:sz="6" w:space="0" w:color="auto"/>
            </w:tcBorders>
            <w:shd w:val="clear" w:color="auto" w:fill="FFFFFF"/>
            <w:vAlign w:val="center"/>
          </w:tcPr>
          <w:p w:rsidR="00EC10BC" w:rsidRPr="00477D58" w:rsidRDefault="00EC10BC" w:rsidP="002F50FB">
            <w:pPr>
              <w:shd w:val="clear" w:color="auto" w:fill="FFFFFF"/>
              <w:autoSpaceDE w:val="0"/>
              <w:autoSpaceDN w:val="0"/>
              <w:adjustRightInd w:val="0"/>
              <w:ind w:firstLine="709"/>
              <w:jc w:val="center"/>
            </w:pPr>
          </w:p>
        </w:tc>
        <w:tc>
          <w:tcPr>
            <w:tcW w:w="1498" w:type="dxa"/>
            <w:tcBorders>
              <w:top w:val="single" w:sz="6" w:space="0" w:color="auto"/>
              <w:left w:val="single" w:sz="6" w:space="0" w:color="auto"/>
              <w:bottom w:val="single" w:sz="6" w:space="0" w:color="auto"/>
              <w:right w:val="single" w:sz="4" w:space="0" w:color="auto"/>
            </w:tcBorders>
            <w:shd w:val="clear" w:color="auto" w:fill="FFFFFF"/>
          </w:tcPr>
          <w:p w:rsidR="00EC10BC" w:rsidRPr="00477D58" w:rsidRDefault="00EC10BC" w:rsidP="002F50FB">
            <w:pPr>
              <w:shd w:val="clear" w:color="auto" w:fill="FFFFFF"/>
              <w:autoSpaceDE w:val="0"/>
              <w:autoSpaceDN w:val="0"/>
              <w:adjustRightInd w:val="0"/>
              <w:ind w:firstLine="709"/>
              <w:jc w:val="center"/>
            </w:pPr>
          </w:p>
        </w:tc>
      </w:tr>
    </w:tbl>
    <w:p w:rsidR="00EC10BC" w:rsidRPr="003366BE" w:rsidRDefault="00EC10BC" w:rsidP="00EC10BC">
      <w:pPr>
        <w:ind w:firstLine="709"/>
        <w:jc w:val="both"/>
        <w:rPr>
          <w:rFonts w:eastAsia="MS Mincho"/>
          <w:sz w:val="28"/>
          <w:szCs w:val="28"/>
        </w:rPr>
      </w:pPr>
    </w:p>
    <w:p w:rsidR="00EC10BC" w:rsidRPr="003366BE" w:rsidRDefault="00EC10BC" w:rsidP="00EC10BC">
      <w:pPr>
        <w:ind w:firstLine="709"/>
        <w:jc w:val="both"/>
        <w:rPr>
          <w:rFonts w:eastAsia="MS Mincho"/>
          <w:sz w:val="28"/>
          <w:szCs w:val="28"/>
          <w:lang w:val="en-US"/>
        </w:rPr>
      </w:pPr>
      <w:r w:rsidRPr="003366BE">
        <w:rPr>
          <w:rFonts w:eastAsia="MS Mincho"/>
          <w:sz w:val="28"/>
          <w:szCs w:val="28"/>
        </w:rPr>
        <w:t>ИТОГО:____________________________________________________</w:t>
      </w:r>
    </w:p>
    <w:p w:rsidR="00EC10BC" w:rsidRPr="003366BE" w:rsidRDefault="00EC10BC" w:rsidP="00EC10BC">
      <w:pPr>
        <w:ind w:firstLine="709"/>
        <w:jc w:val="center"/>
        <w:rPr>
          <w:rFonts w:eastAsia="MS Mincho"/>
          <w:sz w:val="28"/>
          <w:szCs w:val="28"/>
          <w:vertAlign w:val="superscript"/>
        </w:rPr>
      </w:pPr>
      <w:r w:rsidRPr="003366BE">
        <w:rPr>
          <w:rFonts w:eastAsia="MS Mincho"/>
          <w:sz w:val="28"/>
          <w:szCs w:val="28"/>
          <w:vertAlign w:val="superscript"/>
        </w:rPr>
        <w:t>(сумма прописью)</w:t>
      </w:r>
    </w:p>
    <w:p w:rsidR="00EC10BC" w:rsidRPr="003366BE" w:rsidRDefault="00EC10BC" w:rsidP="00EC10BC">
      <w:pPr>
        <w:ind w:firstLine="709"/>
        <w:jc w:val="center"/>
        <w:rPr>
          <w:rFonts w:eastAsia="MS Mincho"/>
          <w:sz w:val="28"/>
          <w:szCs w:val="28"/>
          <w:vertAlign w:val="superscript"/>
        </w:rPr>
      </w:pPr>
    </w:p>
    <w:p w:rsidR="00EC10BC" w:rsidRPr="003366BE" w:rsidRDefault="00EC10BC" w:rsidP="00EC10BC">
      <w:pPr>
        <w:ind w:firstLine="709"/>
        <w:jc w:val="center"/>
        <w:rPr>
          <w:rFonts w:eastAsia="MS Mincho"/>
          <w:sz w:val="28"/>
          <w:szCs w:val="28"/>
          <w:vertAlign w:val="superscript"/>
        </w:rPr>
      </w:pPr>
    </w:p>
    <w:tbl>
      <w:tblPr>
        <w:tblW w:w="9360" w:type="dxa"/>
        <w:tblInd w:w="108" w:type="dxa"/>
        <w:tblLook w:val="04A0" w:firstRow="1" w:lastRow="0" w:firstColumn="1" w:lastColumn="0" w:noHBand="0" w:noVBand="1"/>
      </w:tblPr>
      <w:tblGrid>
        <w:gridCol w:w="4818"/>
        <w:gridCol w:w="4542"/>
      </w:tblGrid>
      <w:tr w:rsidR="00EC10BC" w:rsidRPr="003366BE" w:rsidTr="002F50FB">
        <w:tc>
          <w:tcPr>
            <w:tcW w:w="4818" w:type="dxa"/>
          </w:tcPr>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EC10BC" w:rsidRPr="003366BE" w:rsidRDefault="00EC10BC" w:rsidP="002F50FB">
            <w:pPr>
              <w:pStyle w:val="ab"/>
              <w:jc w:val="center"/>
              <w:rPr>
                <w:rFonts w:ascii="Times New Roman" w:eastAsia="MS Mincho" w:hAnsi="Times New Roman"/>
                <w:b/>
                <w:sz w:val="28"/>
                <w:szCs w:val="28"/>
              </w:rPr>
            </w:pPr>
            <w:r w:rsidRPr="003366BE">
              <w:rPr>
                <w:rFonts w:ascii="Times New Roman" w:eastAsia="MS Mincho" w:hAnsi="Times New Roman"/>
                <w:b/>
                <w:sz w:val="28"/>
                <w:szCs w:val="28"/>
              </w:rPr>
              <w:t>Заказчик</w:t>
            </w:r>
          </w:p>
        </w:tc>
        <w:tc>
          <w:tcPr>
            <w:tcW w:w="4542" w:type="dxa"/>
          </w:tcPr>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253FE9" w:rsidRDefault="00253FE9" w:rsidP="002F50FB">
            <w:pPr>
              <w:pStyle w:val="ab"/>
              <w:jc w:val="center"/>
              <w:rPr>
                <w:rFonts w:ascii="Times New Roman" w:eastAsia="MS Mincho" w:hAnsi="Times New Roman"/>
                <w:b/>
                <w:sz w:val="28"/>
                <w:szCs w:val="28"/>
              </w:rPr>
            </w:pPr>
          </w:p>
          <w:p w:rsidR="00EC10BC" w:rsidRPr="003366BE" w:rsidRDefault="00EC10BC" w:rsidP="002F50FB">
            <w:pPr>
              <w:pStyle w:val="ab"/>
              <w:jc w:val="center"/>
              <w:rPr>
                <w:rFonts w:ascii="Times New Roman" w:eastAsia="MS Mincho" w:hAnsi="Times New Roman"/>
                <w:b/>
                <w:sz w:val="28"/>
                <w:szCs w:val="28"/>
              </w:rPr>
            </w:pPr>
            <w:r w:rsidRPr="003366BE">
              <w:rPr>
                <w:rFonts w:ascii="Times New Roman" w:eastAsia="MS Mincho" w:hAnsi="Times New Roman"/>
                <w:b/>
                <w:sz w:val="28"/>
                <w:szCs w:val="28"/>
              </w:rPr>
              <w:t>Исполнитель</w:t>
            </w:r>
          </w:p>
        </w:tc>
      </w:tr>
      <w:tr w:rsidR="00EC10BC" w:rsidRPr="00B17539" w:rsidTr="002F50FB">
        <w:tc>
          <w:tcPr>
            <w:tcW w:w="4818" w:type="dxa"/>
          </w:tcPr>
          <w:p w:rsidR="00EC10BC" w:rsidRPr="00B17539" w:rsidRDefault="00EC10BC" w:rsidP="002F50FB">
            <w:pPr>
              <w:pStyle w:val="ab"/>
              <w:rPr>
                <w:rFonts w:ascii="Times New Roman" w:eastAsia="MS Mincho" w:hAnsi="Times New Roman"/>
                <w:sz w:val="24"/>
              </w:rPr>
            </w:pPr>
          </w:p>
        </w:tc>
        <w:tc>
          <w:tcPr>
            <w:tcW w:w="4542" w:type="dxa"/>
          </w:tcPr>
          <w:p w:rsidR="00EC10BC" w:rsidRPr="00B17539" w:rsidRDefault="00EC10BC" w:rsidP="002F50FB">
            <w:pPr>
              <w:pStyle w:val="ab"/>
              <w:jc w:val="center"/>
              <w:rPr>
                <w:rFonts w:ascii="Times New Roman" w:eastAsia="MS Mincho" w:hAnsi="Times New Roman"/>
                <w:sz w:val="24"/>
              </w:rPr>
            </w:pPr>
          </w:p>
        </w:tc>
      </w:tr>
    </w:tbl>
    <w:p w:rsidR="00EC10BC" w:rsidRPr="00B17539" w:rsidRDefault="00EC10BC" w:rsidP="00EC10BC">
      <w:pPr>
        <w:ind w:firstLine="709"/>
        <w:jc w:val="center"/>
        <w:rPr>
          <w:rFonts w:eastAsia="MS Mincho"/>
          <w:vertAlign w:val="superscript"/>
        </w:rPr>
      </w:pPr>
    </w:p>
    <w:p w:rsidR="00EC10BC" w:rsidRPr="00B17539" w:rsidRDefault="00EC10BC" w:rsidP="00EC10BC">
      <w:pPr>
        <w:ind w:firstLine="709"/>
        <w:jc w:val="center"/>
        <w:rPr>
          <w:rFonts w:eastAsia="MS Mincho"/>
          <w:vertAlign w:val="superscript"/>
        </w:rPr>
      </w:pPr>
    </w:p>
    <w:p w:rsidR="00EC10BC" w:rsidRPr="00B17539" w:rsidRDefault="00EC10BC" w:rsidP="00EC10BC">
      <w:pPr>
        <w:ind w:firstLine="709"/>
        <w:jc w:val="right"/>
        <w:rPr>
          <w:rFonts w:eastAsia="MS Mincho"/>
        </w:rPr>
      </w:pPr>
    </w:p>
    <w:p w:rsidR="00EC10BC" w:rsidRPr="00B17539" w:rsidRDefault="00EC10BC" w:rsidP="00EC10BC">
      <w:pPr>
        <w:ind w:firstLine="709"/>
        <w:jc w:val="right"/>
        <w:rPr>
          <w:rFonts w:eastAsia="MS Mincho"/>
        </w:rPr>
      </w:pPr>
    </w:p>
    <w:p w:rsidR="00EC10BC" w:rsidRPr="00B17539" w:rsidRDefault="00EC10BC" w:rsidP="00EC10BC">
      <w:pPr>
        <w:pStyle w:val="a8"/>
        <w:spacing w:before="0" w:after="0"/>
      </w:pPr>
    </w:p>
    <w:p w:rsidR="00EC10BC" w:rsidRPr="00B17539" w:rsidRDefault="00EC10BC" w:rsidP="00EC10BC">
      <w:pPr>
        <w:pStyle w:val="a8"/>
        <w:spacing w:before="0" w:after="0"/>
      </w:pPr>
    </w:p>
    <w:p w:rsidR="00EC10BC" w:rsidRPr="00B17539" w:rsidRDefault="00EC10BC" w:rsidP="00EC10BC">
      <w:pPr>
        <w:pStyle w:val="a8"/>
        <w:spacing w:before="0" w:after="0"/>
      </w:pPr>
    </w:p>
    <w:p w:rsidR="00EC10BC" w:rsidRDefault="00EC10BC" w:rsidP="00EC10BC">
      <w:pPr>
        <w:pStyle w:val="a8"/>
        <w:spacing w:before="0" w:after="0"/>
      </w:pPr>
    </w:p>
    <w:p w:rsidR="00EC10BC" w:rsidRDefault="00EC10BC" w:rsidP="00EC10BC">
      <w:pPr>
        <w:pStyle w:val="a8"/>
        <w:spacing w:before="0" w:after="0"/>
      </w:pPr>
    </w:p>
    <w:p w:rsidR="00EC10BC" w:rsidRPr="003366BE" w:rsidRDefault="00EC10BC" w:rsidP="00154D61">
      <w:pPr>
        <w:ind w:left="5387"/>
        <w:rPr>
          <w:rFonts w:eastAsia="MS Mincho"/>
          <w:sz w:val="28"/>
          <w:szCs w:val="28"/>
        </w:rPr>
      </w:pPr>
      <w:r>
        <w:br w:type="page"/>
      </w:r>
      <w:r w:rsidRPr="003366BE">
        <w:rPr>
          <w:rFonts w:eastAsia="MS Mincho"/>
          <w:sz w:val="28"/>
          <w:szCs w:val="28"/>
        </w:rPr>
        <w:lastRenderedPageBreak/>
        <w:t xml:space="preserve">Приложение № </w:t>
      </w:r>
      <w:r w:rsidR="00154D61">
        <w:rPr>
          <w:rFonts w:eastAsia="MS Mincho"/>
          <w:sz w:val="28"/>
          <w:szCs w:val="28"/>
        </w:rPr>
        <w:t>2</w:t>
      </w:r>
      <w:r w:rsidRPr="003366BE">
        <w:rPr>
          <w:rFonts w:eastAsia="MS Mincho"/>
          <w:sz w:val="28"/>
          <w:szCs w:val="28"/>
        </w:rPr>
        <w:t xml:space="preserve"> </w:t>
      </w:r>
    </w:p>
    <w:p w:rsidR="00EC10BC" w:rsidRPr="003366BE" w:rsidRDefault="00EC10BC" w:rsidP="00154D61">
      <w:pPr>
        <w:pStyle w:val="a8"/>
        <w:spacing w:before="0" w:beforeAutospacing="0" w:after="0" w:afterAutospacing="0"/>
        <w:ind w:left="5387" w:firstLine="0"/>
        <w:contextualSpacing/>
        <w:rPr>
          <w:rFonts w:eastAsia="MS Mincho"/>
          <w:sz w:val="28"/>
          <w:szCs w:val="28"/>
        </w:rPr>
      </w:pPr>
      <w:r w:rsidRPr="003366BE">
        <w:rPr>
          <w:rFonts w:eastAsia="MS Mincho"/>
          <w:sz w:val="28"/>
          <w:szCs w:val="28"/>
        </w:rPr>
        <w:t xml:space="preserve">к контракту №_____ </w:t>
      </w:r>
    </w:p>
    <w:p w:rsidR="00EC10BC" w:rsidRPr="003366BE" w:rsidRDefault="00EC10BC" w:rsidP="00154D61">
      <w:pPr>
        <w:pStyle w:val="a8"/>
        <w:spacing w:before="0" w:beforeAutospacing="0" w:after="0" w:afterAutospacing="0"/>
        <w:ind w:left="5387" w:firstLine="0"/>
        <w:contextualSpacing/>
        <w:jc w:val="right"/>
        <w:rPr>
          <w:rFonts w:eastAsia="MS Mincho"/>
          <w:sz w:val="28"/>
          <w:szCs w:val="28"/>
        </w:rPr>
      </w:pPr>
      <w:r w:rsidRPr="003366BE">
        <w:rPr>
          <w:rFonts w:eastAsia="MS Mincho"/>
          <w:sz w:val="28"/>
          <w:szCs w:val="28"/>
        </w:rPr>
        <w:t>от «___» ____________20___г.</w:t>
      </w:r>
    </w:p>
    <w:p w:rsidR="00EC10BC" w:rsidRDefault="00EC10BC" w:rsidP="00EC10BC">
      <w:pPr>
        <w:pStyle w:val="ab"/>
        <w:tabs>
          <w:tab w:val="left" w:pos="4690"/>
        </w:tabs>
        <w:jc w:val="both"/>
        <w:rPr>
          <w:rFonts w:ascii="Times New Roman" w:eastAsia="MS Mincho" w:hAnsi="Times New Roman"/>
          <w:sz w:val="24"/>
        </w:rPr>
      </w:pPr>
    </w:p>
    <w:p w:rsidR="008A3678" w:rsidRDefault="008A3678" w:rsidP="00EC10BC">
      <w:pPr>
        <w:pStyle w:val="a3"/>
        <w:jc w:val="center"/>
        <w:rPr>
          <w:b/>
          <w:sz w:val="28"/>
        </w:rPr>
      </w:pPr>
    </w:p>
    <w:p w:rsidR="00136DE3" w:rsidRDefault="00136DE3" w:rsidP="00EC10BC">
      <w:pPr>
        <w:pStyle w:val="a3"/>
        <w:jc w:val="center"/>
        <w:rPr>
          <w:b/>
          <w:sz w:val="28"/>
        </w:rPr>
      </w:pPr>
    </w:p>
    <w:p w:rsidR="00136DE3" w:rsidRDefault="00136DE3" w:rsidP="00EC10BC">
      <w:pPr>
        <w:pStyle w:val="a3"/>
        <w:jc w:val="center"/>
        <w:rPr>
          <w:b/>
          <w:sz w:val="28"/>
        </w:rPr>
      </w:pPr>
    </w:p>
    <w:p w:rsidR="00EC10BC" w:rsidRPr="003366BE" w:rsidRDefault="00EC10BC" w:rsidP="00EC10BC">
      <w:pPr>
        <w:pStyle w:val="a3"/>
        <w:jc w:val="center"/>
        <w:rPr>
          <w:b/>
          <w:sz w:val="28"/>
        </w:rPr>
      </w:pPr>
      <w:r w:rsidRPr="003366BE">
        <w:rPr>
          <w:b/>
          <w:sz w:val="28"/>
        </w:rPr>
        <w:t>ТЕХНИЧЕСКОЕ ЗАДАНИЕ</w:t>
      </w:r>
    </w:p>
    <w:p w:rsidR="00EC10BC" w:rsidRPr="003366BE" w:rsidRDefault="00EC10BC" w:rsidP="002873F2">
      <w:pPr>
        <w:jc w:val="center"/>
        <w:rPr>
          <w:b/>
          <w:sz w:val="28"/>
        </w:rPr>
      </w:pPr>
      <w:r w:rsidRPr="003366BE">
        <w:rPr>
          <w:b/>
          <w:sz w:val="28"/>
        </w:rPr>
        <w:t>на оказание охранных услуг</w:t>
      </w:r>
    </w:p>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EC10BC" w:rsidRDefault="00EC10BC"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8A3678" w:rsidRDefault="008A3678" w:rsidP="00EC10BC"/>
    <w:p w:rsidR="00EC10BC" w:rsidRDefault="00EC10BC" w:rsidP="00EC10BC"/>
    <w:tbl>
      <w:tblPr>
        <w:tblW w:w="9360" w:type="dxa"/>
        <w:tblInd w:w="108" w:type="dxa"/>
        <w:tblLook w:val="04A0" w:firstRow="1" w:lastRow="0" w:firstColumn="1" w:lastColumn="0" w:noHBand="0" w:noVBand="1"/>
      </w:tblPr>
      <w:tblGrid>
        <w:gridCol w:w="4818"/>
        <w:gridCol w:w="4542"/>
      </w:tblGrid>
      <w:tr w:rsidR="00EC10BC" w:rsidRPr="003366BE" w:rsidTr="002F50FB">
        <w:tc>
          <w:tcPr>
            <w:tcW w:w="4818" w:type="dxa"/>
          </w:tcPr>
          <w:p w:rsidR="00EC10BC" w:rsidRPr="003E34B0" w:rsidRDefault="00EC10BC" w:rsidP="002F50FB">
            <w:pPr>
              <w:pStyle w:val="ab"/>
              <w:jc w:val="center"/>
              <w:rPr>
                <w:rFonts w:ascii="Times New Roman" w:eastAsia="MS Mincho" w:hAnsi="Times New Roman"/>
                <w:b/>
                <w:sz w:val="28"/>
              </w:rPr>
            </w:pPr>
            <w:r w:rsidRPr="003E34B0">
              <w:rPr>
                <w:rFonts w:ascii="Times New Roman" w:eastAsia="MS Mincho" w:hAnsi="Times New Roman"/>
                <w:b/>
                <w:sz w:val="28"/>
              </w:rPr>
              <w:t>Заказчик</w:t>
            </w:r>
          </w:p>
        </w:tc>
        <w:tc>
          <w:tcPr>
            <w:tcW w:w="4542" w:type="dxa"/>
          </w:tcPr>
          <w:p w:rsidR="00EC10BC" w:rsidRPr="003366BE" w:rsidRDefault="00EC10BC" w:rsidP="008B5D60">
            <w:pPr>
              <w:pStyle w:val="ab"/>
              <w:jc w:val="center"/>
              <w:rPr>
                <w:rFonts w:ascii="Times New Roman" w:eastAsia="MS Mincho" w:hAnsi="Times New Roman"/>
                <w:b/>
                <w:sz w:val="28"/>
              </w:rPr>
            </w:pPr>
            <w:r w:rsidRPr="003E34B0">
              <w:rPr>
                <w:rFonts w:ascii="Times New Roman" w:eastAsia="MS Mincho" w:hAnsi="Times New Roman"/>
                <w:b/>
                <w:sz w:val="28"/>
              </w:rPr>
              <w:t>Исполнитель</w:t>
            </w:r>
          </w:p>
        </w:tc>
      </w:tr>
      <w:tr w:rsidR="00EC10BC" w:rsidRPr="003366BE" w:rsidTr="002F50FB">
        <w:tc>
          <w:tcPr>
            <w:tcW w:w="4818" w:type="dxa"/>
          </w:tcPr>
          <w:p w:rsidR="00EC10BC" w:rsidRPr="003366BE" w:rsidRDefault="00EC10BC" w:rsidP="002F50FB">
            <w:pPr>
              <w:pStyle w:val="ab"/>
              <w:rPr>
                <w:rFonts w:ascii="Times New Roman" w:eastAsia="MS Mincho" w:hAnsi="Times New Roman"/>
                <w:sz w:val="28"/>
              </w:rPr>
            </w:pPr>
          </w:p>
        </w:tc>
        <w:tc>
          <w:tcPr>
            <w:tcW w:w="4542" w:type="dxa"/>
          </w:tcPr>
          <w:p w:rsidR="00EC10BC" w:rsidRPr="003366BE" w:rsidRDefault="00EC10BC" w:rsidP="002F50FB">
            <w:pPr>
              <w:pStyle w:val="ab"/>
              <w:jc w:val="center"/>
              <w:rPr>
                <w:rFonts w:ascii="Times New Roman" w:eastAsia="MS Mincho" w:hAnsi="Times New Roman"/>
                <w:sz w:val="28"/>
              </w:rPr>
            </w:pPr>
          </w:p>
        </w:tc>
      </w:tr>
    </w:tbl>
    <w:p w:rsidR="00EC10BC" w:rsidRDefault="00EC10BC" w:rsidP="00EC10BC"/>
    <w:p w:rsidR="00154D61" w:rsidRPr="003366BE" w:rsidRDefault="00154D61" w:rsidP="00154D61">
      <w:pPr>
        <w:ind w:firstLine="5387"/>
        <w:rPr>
          <w:rFonts w:eastAsia="MS Mincho"/>
          <w:sz w:val="28"/>
          <w:szCs w:val="28"/>
        </w:rPr>
      </w:pPr>
      <w:r w:rsidRPr="003366BE">
        <w:rPr>
          <w:rFonts w:eastAsia="MS Mincho"/>
          <w:sz w:val="28"/>
          <w:szCs w:val="28"/>
        </w:rPr>
        <w:lastRenderedPageBreak/>
        <w:t xml:space="preserve">Приложение № </w:t>
      </w:r>
      <w:r>
        <w:rPr>
          <w:rFonts w:eastAsia="MS Mincho"/>
          <w:sz w:val="28"/>
          <w:szCs w:val="28"/>
        </w:rPr>
        <w:t>3</w:t>
      </w:r>
      <w:r w:rsidRPr="003366BE">
        <w:rPr>
          <w:rFonts w:eastAsia="MS Mincho"/>
          <w:sz w:val="28"/>
          <w:szCs w:val="28"/>
        </w:rPr>
        <w:t xml:space="preserve"> </w:t>
      </w:r>
    </w:p>
    <w:p w:rsidR="00154D61" w:rsidRPr="003366BE" w:rsidRDefault="00154D61" w:rsidP="00154D61">
      <w:pPr>
        <w:pStyle w:val="a8"/>
        <w:spacing w:before="0" w:beforeAutospacing="0" w:after="0" w:afterAutospacing="0"/>
        <w:ind w:firstLine="5387"/>
        <w:contextualSpacing/>
        <w:rPr>
          <w:rFonts w:eastAsia="MS Mincho"/>
          <w:sz w:val="28"/>
          <w:szCs w:val="28"/>
        </w:rPr>
      </w:pPr>
      <w:r w:rsidRPr="003366BE">
        <w:rPr>
          <w:rFonts w:eastAsia="MS Mincho"/>
          <w:sz w:val="28"/>
          <w:szCs w:val="28"/>
        </w:rPr>
        <w:t xml:space="preserve">к контракту №_____ </w:t>
      </w:r>
    </w:p>
    <w:p w:rsidR="00154D61" w:rsidRPr="003366BE" w:rsidRDefault="00154D61" w:rsidP="00154D61">
      <w:pPr>
        <w:pStyle w:val="a8"/>
        <w:spacing w:before="0" w:beforeAutospacing="0" w:after="0" w:afterAutospacing="0"/>
        <w:ind w:firstLine="5387"/>
        <w:contextualSpacing/>
        <w:jc w:val="right"/>
        <w:rPr>
          <w:rFonts w:eastAsia="MS Mincho"/>
          <w:sz w:val="28"/>
          <w:szCs w:val="28"/>
        </w:rPr>
      </w:pPr>
      <w:r w:rsidRPr="003366BE">
        <w:rPr>
          <w:rFonts w:eastAsia="MS Mincho"/>
          <w:sz w:val="28"/>
          <w:szCs w:val="28"/>
        </w:rPr>
        <w:t>от «___» ____________20___г.</w:t>
      </w:r>
    </w:p>
    <w:p w:rsidR="00154D61" w:rsidRPr="00B17539" w:rsidRDefault="00154D61" w:rsidP="00154D61">
      <w:pPr>
        <w:ind w:firstLine="720"/>
        <w:jc w:val="both"/>
      </w:pPr>
    </w:p>
    <w:p w:rsidR="00154D61" w:rsidRPr="00B17539" w:rsidRDefault="00154D61" w:rsidP="00154D61">
      <w:pPr>
        <w:ind w:firstLine="709"/>
        <w:jc w:val="both"/>
      </w:pPr>
    </w:p>
    <w:p w:rsidR="00154D61" w:rsidRDefault="00154D61" w:rsidP="00154D61">
      <w:pPr>
        <w:shd w:val="clear" w:color="auto" w:fill="FFFFFF"/>
        <w:rPr>
          <w:b/>
          <w:sz w:val="28"/>
        </w:rPr>
      </w:pPr>
    </w:p>
    <w:p w:rsidR="00154D61" w:rsidRDefault="00154D61" w:rsidP="00154D61">
      <w:pPr>
        <w:shd w:val="clear" w:color="auto" w:fill="FFFFFF"/>
        <w:rPr>
          <w:b/>
          <w:sz w:val="28"/>
        </w:rPr>
      </w:pPr>
    </w:p>
    <w:p w:rsidR="007035F4" w:rsidRDefault="00154D61" w:rsidP="00154D61">
      <w:pPr>
        <w:shd w:val="clear" w:color="auto" w:fill="FFFFFF"/>
        <w:jc w:val="center"/>
        <w:rPr>
          <w:b/>
          <w:sz w:val="28"/>
        </w:rPr>
      </w:pPr>
      <w:r w:rsidRPr="003366BE">
        <w:rPr>
          <w:b/>
          <w:sz w:val="28"/>
        </w:rPr>
        <w:t xml:space="preserve">Акт </w:t>
      </w:r>
    </w:p>
    <w:p w:rsidR="00154D61" w:rsidRPr="003366BE" w:rsidRDefault="00154D61" w:rsidP="00154D61">
      <w:pPr>
        <w:shd w:val="clear" w:color="auto" w:fill="FFFFFF"/>
        <w:jc w:val="center"/>
        <w:rPr>
          <w:b/>
          <w:sz w:val="28"/>
        </w:rPr>
      </w:pPr>
      <w:r w:rsidRPr="003366BE">
        <w:rPr>
          <w:b/>
          <w:sz w:val="28"/>
        </w:rPr>
        <w:t>сдачи-приемки оказанных услуг</w:t>
      </w:r>
    </w:p>
    <w:p w:rsidR="00154D61" w:rsidRPr="003366BE" w:rsidRDefault="00154D61" w:rsidP="00154D61">
      <w:pPr>
        <w:shd w:val="clear" w:color="auto" w:fill="FFFFFF"/>
        <w:ind w:firstLine="709"/>
        <w:jc w:val="both"/>
        <w:rPr>
          <w:sz w:val="28"/>
        </w:rPr>
      </w:pPr>
    </w:p>
    <w:p w:rsidR="00154D61" w:rsidRPr="003366BE" w:rsidRDefault="00154D61" w:rsidP="007035F4">
      <w:pPr>
        <w:shd w:val="clear" w:color="auto" w:fill="FFFFFF"/>
        <w:jc w:val="both"/>
        <w:rPr>
          <w:sz w:val="28"/>
        </w:rPr>
      </w:pPr>
      <w:r w:rsidRPr="003366BE">
        <w:rPr>
          <w:sz w:val="28"/>
        </w:rPr>
        <w:t>«_____»_______________ 20____г.</w:t>
      </w:r>
    </w:p>
    <w:p w:rsidR="00154D61" w:rsidRPr="003366BE" w:rsidRDefault="00154D61" w:rsidP="00154D61">
      <w:pPr>
        <w:shd w:val="clear" w:color="auto" w:fill="FFFFFF"/>
        <w:ind w:firstLine="709"/>
        <w:jc w:val="both"/>
        <w:rPr>
          <w:sz w:val="28"/>
        </w:rPr>
      </w:pPr>
    </w:p>
    <w:p w:rsidR="00154D61" w:rsidRPr="003366BE" w:rsidRDefault="00154D61" w:rsidP="00154D61">
      <w:pPr>
        <w:shd w:val="clear" w:color="auto" w:fill="FFFFFF"/>
        <w:ind w:firstLine="709"/>
        <w:jc w:val="both"/>
        <w:rPr>
          <w:sz w:val="28"/>
        </w:rPr>
      </w:pPr>
      <w:r w:rsidRPr="003366BE">
        <w:rPr>
          <w:sz w:val="28"/>
        </w:rPr>
        <w:t>Мы,</w:t>
      </w:r>
      <w:r>
        <w:rPr>
          <w:sz w:val="28"/>
        </w:rPr>
        <w:t xml:space="preserve"> __________________________________</w:t>
      </w:r>
      <w:r w:rsidRPr="003366BE">
        <w:rPr>
          <w:sz w:val="28"/>
        </w:rPr>
        <w:t xml:space="preserve"> нижеподписавшиеся ___________________</w:t>
      </w:r>
      <w:r w:rsidR="007035F4">
        <w:rPr>
          <w:sz w:val="28"/>
        </w:rPr>
        <w:t>____________________ от имени «З</w:t>
      </w:r>
      <w:r w:rsidRPr="003366BE">
        <w:rPr>
          <w:sz w:val="28"/>
        </w:rPr>
        <w:t xml:space="preserve">аказчика», </w:t>
      </w:r>
      <w:r>
        <w:rPr>
          <w:sz w:val="28"/>
        </w:rPr>
        <w:br/>
      </w:r>
      <w:r w:rsidRPr="003366BE">
        <w:rPr>
          <w:sz w:val="28"/>
        </w:rPr>
        <w:t>с одной стороны, и _______________</w:t>
      </w:r>
      <w:r w:rsidR="007035F4">
        <w:rPr>
          <w:sz w:val="28"/>
        </w:rPr>
        <w:t>____________________ от имени «И</w:t>
      </w:r>
      <w:r w:rsidRPr="003366BE">
        <w:rPr>
          <w:sz w:val="28"/>
        </w:rPr>
        <w:t xml:space="preserve">сполнителя», с другой стороны, составили настоящий Акт </w:t>
      </w:r>
      <w:r>
        <w:rPr>
          <w:sz w:val="28"/>
        </w:rPr>
        <w:br/>
      </w:r>
      <w:r w:rsidRPr="003366BE">
        <w:rPr>
          <w:sz w:val="28"/>
        </w:rPr>
        <w:t>о нижеследующем:</w:t>
      </w:r>
    </w:p>
    <w:p w:rsidR="00154D61" w:rsidRDefault="00154D61" w:rsidP="00154D61">
      <w:pPr>
        <w:shd w:val="clear" w:color="auto" w:fill="FFFFFF"/>
        <w:ind w:firstLine="709"/>
        <w:jc w:val="both"/>
        <w:rPr>
          <w:sz w:val="28"/>
        </w:rPr>
      </w:pPr>
      <w:r w:rsidRPr="003366BE">
        <w:rPr>
          <w:sz w:val="28"/>
        </w:rPr>
        <w:t>1.</w:t>
      </w:r>
      <w:r>
        <w:rPr>
          <w:sz w:val="28"/>
        </w:rPr>
        <w:t> </w:t>
      </w:r>
      <w:r w:rsidRPr="003366BE">
        <w:rPr>
          <w:sz w:val="28"/>
        </w:rPr>
        <w:t xml:space="preserve">Исполнитель выполнил следующие услуги в соответствии </w:t>
      </w:r>
      <w:r>
        <w:rPr>
          <w:sz w:val="28"/>
        </w:rPr>
        <w:br/>
      </w:r>
      <w:r w:rsidRPr="003366BE">
        <w:rPr>
          <w:sz w:val="28"/>
        </w:rPr>
        <w:t>с контрактом _____________________</w:t>
      </w:r>
      <w:r>
        <w:rPr>
          <w:sz w:val="28"/>
        </w:rPr>
        <w:t>______________________________</w:t>
      </w:r>
    </w:p>
    <w:p w:rsidR="00154D61" w:rsidRDefault="00154D61" w:rsidP="00154D61">
      <w:pPr>
        <w:shd w:val="clear" w:color="auto" w:fill="FFFFFF"/>
        <w:ind w:firstLine="709"/>
        <w:jc w:val="both"/>
        <w:rPr>
          <w:sz w:val="28"/>
        </w:rPr>
      </w:pPr>
      <w:r w:rsidRPr="003366BE">
        <w:rPr>
          <w:sz w:val="28"/>
        </w:rPr>
        <w:t>2.</w:t>
      </w:r>
      <w:r>
        <w:rPr>
          <w:sz w:val="28"/>
        </w:rPr>
        <w:t> </w:t>
      </w:r>
      <w:r w:rsidRPr="003366BE">
        <w:rPr>
          <w:sz w:val="28"/>
        </w:rPr>
        <w:t>Заказчик принял результаты услуг в форме: ________________________________________________________________</w:t>
      </w:r>
    </w:p>
    <w:p w:rsidR="00154D61" w:rsidRDefault="00154D61" w:rsidP="00154D61">
      <w:pPr>
        <w:shd w:val="clear" w:color="auto" w:fill="FFFFFF"/>
        <w:ind w:firstLine="709"/>
        <w:jc w:val="both"/>
        <w:rPr>
          <w:sz w:val="28"/>
        </w:rPr>
      </w:pPr>
      <w:r w:rsidRPr="003366BE">
        <w:rPr>
          <w:sz w:val="28"/>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154D61" w:rsidRDefault="00154D61" w:rsidP="00154D61">
      <w:pPr>
        <w:shd w:val="clear" w:color="auto" w:fill="FFFFFF"/>
        <w:ind w:firstLine="709"/>
        <w:jc w:val="both"/>
        <w:rPr>
          <w:sz w:val="28"/>
        </w:rPr>
      </w:pPr>
      <w:r>
        <w:rPr>
          <w:sz w:val="28"/>
        </w:rPr>
        <w:t>4. </w:t>
      </w:r>
      <w:r w:rsidRPr="002434FB">
        <w:rPr>
          <w:sz w:val="28"/>
        </w:rPr>
        <w:t>Общая стоимость оказанных услуг составляет ___________________, в том числе НДС</w:t>
      </w:r>
      <w:r w:rsidRPr="002434FB">
        <w:rPr>
          <w:sz w:val="28"/>
          <w:vertAlign w:val="superscript"/>
        </w:rPr>
        <w:footnoteReference w:id="36"/>
      </w:r>
      <w:r w:rsidRPr="002434FB">
        <w:rPr>
          <w:sz w:val="28"/>
        </w:rPr>
        <w:t xml:space="preserve"> в сумме_____</w:t>
      </w:r>
      <w:r>
        <w:rPr>
          <w:sz w:val="28"/>
        </w:rPr>
        <w:t>___________</w:t>
      </w:r>
      <w:r w:rsidRPr="002434FB">
        <w:rPr>
          <w:sz w:val="28"/>
        </w:rPr>
        <w:t>___.</w:t>
      </w:r>
    </w:p>
    <w:p w:rsidR="00154D61" w:rsidRPr="0066212C" w:rsidRDefault="00154D61" w:rsidP="00154D61">
      <w:pPr>
        <w:shd w:val="clear" w:color="auto" w:fill="FFFFFF"/>
        <w:ind w:firstLine="709"/>
        <w:jc w:val="both"/>
        <w:rPr>
          <w:sz w:val="28"/>
          <w:szCs w:val="28"/>
        </w:rPr>
      </w:pPr>
      <w:r>
        <w:rPr>
          <w:sz w:val="28"/>
        </w:rPr>
        <w:t xml:space="preserve">5. </w:t>
      </w:r>
      <w:r w:rsidRPr="0066212C">
        <w:rPr>
          <w:sz w:val="28"/>
          <w:szCs w:val="28"/>
        </w:rPr>
        <w:t xml:space="preserve">За оказанные услуги сумма, подлежащая оплате в соответствии </w:t>
      </w:r>
      <w:r>
        <w:rPr>
          <w:sz w:val="28"/>
          <w:szCs w:val="28"/>
        </w:rPr>
        <w:br/>
      </w:r>
      <w:r w:rsidRPr="0066212C">
        <w:rPr>
          <w:sz w:val="28"/>
          <w:szCs w:val="28"/>
        </w:rPr>
        <w:t>с у</w:t>
      </w:r>
      <w:r>
        <w:rPr>
          <w:sz w:val="28"/>
          <w:szCs w:val="28"/>
        </w:rPr>
        <w:t>словиями заключенного контракта:</w:t>
      </w:r>
      <w:r w:rsidRPr="0066212C">
        <w:rPr>
          <w:sz w:val="28"/>
          <w:szCs w:val="28"/>
        </w:rPr>
        <w:t xml:space="preserve"> _____________ (прописью) рублей ____ копеек, в том числе НДС</w:t>
      </w:r>
      <w:r w:rsidRPr="0066212C">
        <w:rPr>
          <w:sz w:val="28"/>
          <w:szCs w:val="28"/>
          <w:vertAlign w:val="superscript"/>
        </w:rPr>
        <w:footnoteReference w:id="37"/>
      </w:r>
      <w:r w:rsidRPr="0066212C">
        <w:rPr>
          <w:sz w:val="28"/>
          <w:szCs w:val="28"/>
        </w:rPr>
        <w:t xml:space="preserve"> ___% _________(прописью) рублей _____ копеек.</w:t>
      </w:r>
    </w:p>
    <w:p w:rsidR="00154D61" w:rsidRPr="0066212C" w:rsidRDefault="00154D61" w:rsidP="00154D61">
      <w:pPr>
        <w:ind w:firstLine="709"/>
        <w:jc w:val="both"/>
        <w:rPr>
          <w:sz w:val="28"/>
          <w:szCs w:val="28"/>
        </w:rPr>
      </w:pPr>
      <w:r w:rsidRPr="0066212C">
        <w:rPr>
          <w:sz w:val="28"/>
          <w:szCs w:val="28"/>
        </w:rPr>
        <w:t>Размер неустойки (штрафа, пени), подлежащий взысканию: ________________________</w:t>
      </w:r>
      <w:r>
        <w:rPr>
          <w:sz w:val="28"/>
          <w:szCs w:val="28"/>
        </w:rPr>
        <w:t xml:space="preserve"> </w:t>
      </w:r>
      <w:r w:rsidRPr="00CC01D3">
        <w:rPr>
          <w:sz w:val="28"/>
          <w:szCs w:val="28"/>
        </w:rPr>
        <w:t>(прописью) рублей ____ копеек</w:t>
      </w:r>
      <w:r>
        <w:rPr>
          <w:sz w:val="28"/>
          <w:szCs w:val="28"/>
        </w:rPr>
        <w:t>.</w:t>
      </w:r>
    </w:p>
    <w:p w:rsidR="00154D61" w:rsidRPr="0066212C" w:rsidRDefault="00154D61" w:rsidP="00154D61">
      <w:pPr>
        <w:ind w:firstLine="709"/>
        <w:jc w:val="both"/>
        <w:rPr>
          <w:sz w:val="28"/>
          <w:szCs w:val="28"/>
        </w:rPr>
      </w:pPr>
      <w:r w:rsidRPr="0066212C">
        <w:rPr>
          <w:sz w:val="28"/>
          <w:szCs w:val="28"/>
        </w:rPr>
        <w:t>Основания применения и порядок расчета неустойки (штрафа, пени) ______________________________________________________________</w:t>
      </w:r>
      <w:r w:rsidR="007035F4">
        <w:rPr>
          <w:sz w:val="28"/>
          <w:szCs w:val="28"/>
        </w:rPr>
        <w:t>.</w:t>
      </w:r>
      <w:r w:rsidRPr="0066212C">
        <w:rPr>
          <w:sz w:val="28"/>
          <w:szCs w:val="28"/>
        </w:rPr>
        <w:t xml:space="preserve"> </w:t>
      </w:r>
    </w:p>
    <w:p w:rsidR="00154D61" w:rsidRPr="0066212C" w:rsidRDefault="00154D61" w:rsidP="00154D61">
      <w:pPr>
        <w:ind w:firstLine="709"/>
        <w:jc w:val="both"/>
        <w:rPr>
          <w:sz w:val="28"/>
          <w:szCs w:val="28"/>
        </w:rPr>
      </w:pPr>
      <w:r w:rsidRPr="0066212C">
        <w:rPr>
          <w:sz w:val="28"/>
          <w:szCs w:val="28"/>
        </w:rPr>
        <w:t>Итоговая сумма, подлежащая оплате исполнителю по контракту: _____________ (прописью) рублей ____ копеек, в том числе НДС</w:t>
      </w:r>
      <w:r w:rsidRPr="0066212C">
        <w:rPr>
          <w:sz w:val="28"/>
          <w:szCs w:val="28"/>
          <w:vertAlign w:val="superscript"/>
        </w:rPr>
        <w:footnoteReference w:id="38"/>
      </w:r>
      <w:r w:rsidRPr="0066212C">
        <w:rPr>
          <w:sz w:val="28"/>
          <w:szCs w:val="28"/>
        </w:rPr>
        <w:t xml:space="preserve"> ___% _________(прописью) рублей _____ копеек.</w:t>
      </w:r>
    </w:p>
    <w:p w:rsidR="00154D61" w:rsidRPr="003E34B0" w:rsidRDefault="00154D61" w:rsidP="00154D61">
      <w:pPr>
        <w:tabs>
          <w:tab w:val="left" w:pos="2205"/>
        </w:tabs>
        <w:ind w:firstLine="709"/>
        <w:jc w:val="both"/>
        <w:rPr>
          <w:sz w:val="28"/>
        </w:rPr>
      </w:pPr>
    </w:p>
    <w:p w:rsidR="00154D61" w:rsidRDefault="00154D61" w:rsidP="00154D61">
      <w:pPr>
        <w:tabs>
          <w:tab w:val="left" w:pos="2205"/>
        </w:tabs>
        <w:ind w:firstLine="709"/>
        <w:jc w:val="both"/>
        <w:rPr>
          <w:sz w:val="28"/>
        </w:rPr>
      </w:pPr>
    </w:p>
    <w:p w:rsidR="00154D61" w:rsidRPr="003E34B0" w:rsidRDefault="00154D61" w:rsidP="00154D61">
      <w:pPr>
        <w:tabs>
          <w:tab w:val="left" w:pos="2205"/>
        </w:tabs>
        <w:ind w:firstLine="709"/>
        <w:jc w:val="both"/>
        <w:rPr>
          <w:sz w:val="28"/>
        </w:rPr>
      </w:pPr>
    </w:p>
    <w:tbl>
      <w:tblPr>
        <w:tblW w:w="9360" w:type="dxa"/>
        <w:tblInd w:w="108" w:type="dxa"/>
        <w:tblLook w:val="04A0" w:firstRow="1" w:lastRow="0" w:firstColumn="1" w:lastColumn="0" w:noHBand="0" w:noVBand="1"/>
      </w:tblPr>
      <w:tblGrid>
        <w:gridCol w:w="4818"/>
        <w:gridCol w:w="4542"/>
      </w:tblGrid>
      <w:tr w:rsidR="00154D61" w:rsidRPr="003366BE" w:rsidTr="00DC4746">
        <w:tc>
          <w:tcPr>
            <w:tcW w:w="4818" w:type="dxa"/>
          </w:tcPr>
          <w:p w:rsidR="00154D61" w:rsidRPr="003E34B0" w:rsidRDefault="00154D61" w:rsidP="00DC4746">
            <w:pPr>
              <w:pStyle w:val="ab"/>
              <w:jc w:val="center"/>
              <w:rPr>
                <w:rFonts w:ascii="Times New Roman" w:eastAsia="MS Mincho" w:hAnsi="Times New Roman"/>
                <w:b/>
                <w:sz w:val="28"/>
              </w:rPr>
            </w:pPr>
            <w:r w:rsidRPr="003E34B0">
              <w:rPr>
                <w:rFonts w:ascii="Times New Roman" w:eastAsia="MS Mincho" w:hAnsi="Times New Roman"/>
                <w:b/>
                <w:sz w:val="28"/>
              </w:rPr>
              <w:t>Заказчик</w:t>
            </w:r>
          </w:p>
        </w:tc>
        <w:tc>
          <w:tcPr>
            <w:tcW w:w="4542" w:type="dxa"/>
          </w:tcPr>
          <w:p w:rsidR="00154D61" w:rsidRPr="003366BE" w:rsidRDefault="00154D61" w:rsidP="00DC4746">
            <w:pPr>
              <w:pStyle w:val="ab"/>
              <w:jc w:val="center"/>
              <w:rPr>
                <w:rFonts w:ascii="Times New Roman" w:eastAsia="MS Mincho" w:hAnsi="Times New Roman"/>
                <w:b/>
                <w:sz w:val="28"/>
              </w:rPr>
            </w:pPr>
            <w:r w:rsidRPr="003E34B0">
              <w:rPr>
                <w:rFonts w:ascii="Times New Roman" w:eastAsia="MS Mincho" w:hAnsi="Times New Roman"/>
                <w:b/>
                <w:sz w:val="28"/>
              </w:rPr>
              <w:t>Исполнитель</w:t>
            </w:r>
          </w:p>
        </w:tc>
      </w:tr>
      <w:tr w:rsidR="00154D61" w:rsidRPr="003366BE" w:rsidTr="00DC4746">
        <w:tc>
          <w:tcPr>
            <w:tcW w:w="4818" w:type="dxa"/>
          </w:tcPr>
          <w:p w:rsidR="00154D61" w:rsidRPr="003366BE" w:rsidRDefault="00154D61" w:rsidP="00DC4746">
            <w:pPr>
              <w:pStyle w:val="ab"/>
              <w:rPr>
                <w:rFonts w:ascii="Times New Roman" w:eastAsia="MS Mincho" w:hAnsi="Times New Roman"/>
                <w:sz w:val="28"/>
              </w:rPr>
            </w:pPr>
          </w:p>
        </w:tc>
        <w:tc>
          <w:tcPr>
            <w:tcW w:w="4542" w:type="dxa"/>
          </w:tcPr>
          <w:p w:rsidR="00154D61" w:rsidRPr="003366BE" w:rsidRDefault="00154D61" w:rsidP="00DC4746">
            <w:pPr>
              <w:pStyle w:val="ab"/>
              <w:jc w:val="center"/>
              <w:rPr>
                <w:rFonts w:ascii="Times New Roman" w:eastAsia="MS Mincho" w:hAnsi="Times New Roman"/>
                <w:sz w:val="28"/>
              </w:rPr>
            </w:pPr>
          </w:p>
        </w:tc>
      </w:tr>
    </w:tbl>
    <w:p w:rsidR="00154D61" w:rsidRDefault="00154D61" w:rsidP="00154D61">
      <w:pPr>
        <w:pStyle w:val="ab"/>
        <w:tabs>
          <w:tab w:val="left" w:pos="4690"/>
        </w:tabs>
        <w:jc w:val="right"/>
        <w:rPr>
          <w:rFonts w:ascii="Times New Roman" w:eastAsia="MS Mincho" w:hAnsi="Times New Roman"/>
          <w:sz w:val="24"/>
        </w:rPr>
        <w:sectPr w:rsidR="00154D61" w:rsidSect="00154D61">
          <w:headerReference w:type="default" r:id="rId10"/>
          <w:footnotePr>
            <w:numRestart w:val="eachPage"/>
          </w:footnotePr>
          <w:type w:val="continuous"/>
          <w:pgSz w:w="11906" w:h="16838" w:code="9"/>
          <w:pgMar w:top="1134" w:right="1134" w:bottom="993" w:left="1701" w:header="680" w:footer="680" w:gutter="0"/>
          <w:cols w:space="708"/>
          <w:titlePg/>
          <w:docGrid w:linePitch="360"/>
        </w:sectPr>
      </w:pPr>
    </w:p>
    <w:p w:rsidR="00A80BA7" w:rsidRPr="00A428AA" w:rsidRDefault="00EC10BC" w:rsidP="00CC6C8F">
      <w:pPr>
        <w:ind w:firstLine="5812"/>
        <w:rPr>
          <w:rFonts w:eastAsia="Calibri"/>
          <w:sz w:val="28"/>
          <w:szCs w:val="28"/>
        </w:rPr>
      </w:pPr>
      <w:r>
        <w:lastRenderedPageBreak/>
        <w:br w:type="page"/>
      </w:r>
      <w:r w:rsidR="00A80BA7" w:rsidRPr="00A428AA">
        <w:rPr>
          <w:rFonts w:eastAsia="Calibri"/>
          <w:sz w:val="28"/>
          <w:szCs w:val="28"/>
        </w:rPr>
        <w:lastRenderedPageBreak/>
        <w:t>Приложение</w:t>
      </w:r>
      <w:r w:rsidR="00A80BA7">
        <w:rPr>
          <w:rFonts w:eastAsia="Calibri"/>
          <w:sz w:val="28"/>
          <w:szCs w:val="28"/>
        </w:rPr>
        <w:t xml:space="preserve"> № </w:t>
      </w:r>
      <w:r w:rsidR="00211058">
        <w:rPr>
          <w:rFonts w:eastAsia="Calibri"/>
          <w:sz w:val="28"/>
          <w:szCs w:val="28"/>
        </w:rPr>
        <w:t>2</w:t>
      </w:r>
    </w:p>
    <w:p w:rsidR="00A80BA7" w:rsidRPr="00A428AA" w:rsidRDefault="00A80BA7" w:rsidP="00A80BA7">
      <w:pPr>
        <w:ind w:left="5812"/>
        <w:jc w:val="both"/>
        <w:rPr>
          <w:rFonts w:eastAsia="Calibri"/>
          <w:color w:val="000000"/>
          <w:sz w:val="28"/>
          <w:szCs w:val="28"/>
        </w:rPr>
      </w:pPr>
      <w:r w:rsidRPr="00A428AA">
        <w:rPr>
          <w:rFonts w:eastAsia="Calibri"/>
          <w:sz w:val="28"/>
          <w:szCs w:val="28"/>
        </w:rPr>
        <w:t xml:space="preserve">к приказу </w:t>
      </w:r>
      <w:r w:rsidRPr="00A428AA">
        <w:rPr>
          <w:rFonts w:eastAsia="Calibri"/>
          <w:color w:val="000000"/>
          <w:sz w:val="28"/>
          <w:szCs w:val="28"/>
        </w:rPr>
        <w:t>Федеральной службы</w:t>
      </w:r>
    </w:p>
    <w:p w:rsidR="00A80BA7" w:rsidRDefault="00A80BA7" w:rsidP="00A80BA7">
      <w:pPr>
        <w:tabs>
          <w:tab w:val="left" w:pos="2562"/>
        </w:tabs>
        <w:ind w:left="5812"/>
        <w:rPr>
          <w:rFonts w:eastAsia="Calibri"/>
          <w:color w:val="000000"/>
          <w:sz w:val="28"/>
          <w:szCs w:val="28"/>
        </w:rPr>
      </w:pPr>
      <w:r w:rsidRPr="00A428AA">
        <w:rPr>
          <w:rFonts w:eastAsia="Calibri"/>
          <w:color w:val="000000"/>
          <w:sz w:val="28"/>
          <w:szCs w:val="28"/>
        </w:rPr>
        <w:t xml:space="preserve">войск национальной гвардии </w:t>
      </w:r>
    </w:p>
    <w:p w:rsidR="00EC10BC" w:rsidRPr="00753DBE" w:rsidRDefault="00A80BA7" w:rsidP="00A80BA7">
      <w:pPr>
        <w:tabs>
          <w:tab w:val="left" w:pos="2562"/>
        </w:tabs>
        <w:ind w:left="5812"/>
        <w:rPr>
          <w:sz w:val="28"/>
          <w:szCs w:val="28"/>
        </w:rPr>
      </w:pPr>
      <w:r w:rsidRPr="00A428AA">
        <w:rPr>
          <w:rFonts w:eastAsia="Calibri"/>
          <w:color w:val="000000"/>
          <w:sz w:val="28"/>
          <w:szCs w:val="28"/>
        </w:rPr>
        <w:t>Российской Федерации</w:t>
      </w:r>
    </w:p>
    <w:p w:rsidR="00EC10BC" w:rsidRDefault="00EC10BC" w:rsidP="00EC10BC">
      <w:pPr>
        <w:tabs>
          <w:tab w:val="left" w:pos="2562"/>
        </w:tabs>
        <w:jc w:val="center"/>
        <w:rPr>
          <w:b/>
          <w:sz w:val="28"/>
          <w:szCs w:val="28"/>
        </w:rPr>
      </w:pPr>
    </w:p>
    <w:p w:rsidR="00E4069D" w:rsidRDefault="00E4069D" w:rsidP="00EC10BC">
      <w:pPr>
        <w:tabs>
          <w:tab w:val="left" w:pos="2562"/>
        </w:tabs>
        <w:jc w:val="center"/>
        <w:rPr>
          <w:b/>
          <w:sz w:val="28"/>
          <w:szCs w:val="28"/>
        </w:rPr>
      </w:pPr>
    </w:p>
    <w:p w:rsidR="00E4069D" w:rsidRDefault="00E4069D" w:rsidP="00EC10BC">
      <w:pPr>
        <w:tabs>
          <w:tab w:val="left" w:pos="2562"/>
        </w:tabs>
        <w:jc w:val="center"/>
        <w:rPr>
          <w:b/>
          <w:sz w:val="28"/>
          <w:szCs w:val="28"/>
        </w:rPr>
      </w:pPr>
    </w:p>
    <w:p w:rsidR="00EC10BC" w:rsidRPr="00753DBE" w:rsidRDefault="00EC10BC" w:rsidP="00A80BA7">
      <w:pPr>
        <w:tabs>
          <w:tab w:val="left" w:pos="2562"/>
        </w:tabs>
        <w:jc w:val="center"/>
        <w:rPr>
          <w:b/>
          <w:sz w:val="28"/>
          <w:szCs w:val="28"/>
        </w:rPr>
      </w:pPr>
      <w:r w:rsidRPr="00753DBE">
        <w:rPr>
          <w:b/>
          <w:sz w:val="28"/>
          <w:szCs w:val="28"/>
        </w:rPr>
        <w:t>ИНФОРМАЦИОННАЯ КАРТА</w:t>
      </w:r>
    </w:p>
    <w:p w:rsidR="00EC10BC" w:rsidRPr="00592436" w:rsidRDefault="00EC10BC" w:rsidP="005A1D32">
      <w:pPr>
        <w:tabs>
          <w:tab w:val="left" w:pos="2562"/>
        </w:tabs>
        <w:jc w:val="center"/>
        <w:rPr>
          <w:b/>
          <w:color w:val="000000" w:themeColor="text1"/>
          <w:sz w:val="28"/>
          <w:szCs w:val="28"/>
        </w:rPr>
      </w:pPr>
      <w:r w:rsidRPr="00592436">
        <w:rPr>
          <w:b/>
          <w:sz w:val="28"/>
          <w:szCs w:val="28"/>
        </w:rPr>
        <w:t xml:space="preserve">типового контракта на </w:t>
      </w:r>
      <w:r w:rsidRPr="00592436">
        <w:rPr>
          <w:b/>
          <w:bCs/>
          <w:sz w:val="28"/>
          <w:szCs w:val="28"/>
        </w:rPr>
        <w:t xml:space="preserve">оказание </w:t>
      </w:r>
      <w:r w:rsidR="00FD7A2B" w:rsidRPr="00592436">
        <w:rPr>
          <w:rFonts w:eastAsia="Calibri"/>
          <w:b/>
          <w:sz w:val="28"/>
          <w:szCs w:val="28"/>
          <w:lang w:eastAsia="en-US"/>
        </w:rPr>
        <w:t xml:space="preserve">услуг </w:t>
      </w:r>
      <w:r w:rsidR="00FD7A2B" w:rsidRPr="00592436">
        <w:rPr>
          <w:rStyle w:val="2"/>
          <w:rFonts w:eastAsia="Calibri"/>
          <w:b/>
          <w:sz w:val="28"/>
          <w:szCs w:val="28"/>
        </w:rPr>
        <w:t>частной охраны</w:t>
      </w:r>
    </w:p>
    <w:p w:rsidR="00EC10BC" w:rsidRPr="00753DBE" w:rsidRDefault="00EC10BC" w:rsidP="00EC10BC">
      <w:pPr>
        <w:tabs>
          <w:tab w:val="left" w:pos="2562"/>
        </w:tabs>
        <w:rPr>
          <w:sz w:val="28"/>
          <w:szCs w:val="28"/>
        </w:rPr>
      </w:pPr>
    </w:p>
    <w:tbl>
      <w:tblPr>
        <w:tblW w:w="5000" w:type="pct"/>
        <w:tblLook w:val="04A0" w:firstRow="1" w:lastRow="0" w:firstColumn="1" w:lastColumn="0" w:noHBand="0" w:noVBand="1"/>
      </w:tblPr>
      <w:tblGrid>
        <w:gridCol w:w="4927"/>
        <w:gridCol w:w="4927"/>
      </w:tblGrid>
      <w:tr w:rsidR="00EC10BC" w:rsidRPr="0075774C" w:rsidTr="00027C9E">
        <w:tc>
          <w:tcPr>
            <w:tcW w:w="2500" w:type="pct"/>
            <w:shd w:val="clear" w:color="auto" w:fill="auto"/>
          </w:tcPr>
          <w:p w:rsidR="00EC10BC" w:rsidRPr="00DE4C0C" w:rsidRDefault="00EC10BC" w:rsidP="002F50FB">
            <w:pPr>
              <w:tabs>
                <w:tab w:val="left" w:pos="2562"/>
              </w:tabs>
              <w:rPr>
                <w:sz w:val="28"/>
                <w:szCs w:val="28"/>
              </w:rPr>
            </w:pPr>
            <w:r w:rsidRPr="00DE4C0C">
              <w:rPr>
                <w:sz w:val="28"/>
                <w:szCs w:val="28"/>
              </w:rPr>
              <w:t>1.</w:t>
            </w:r>
            <w:r w:rsidR="00027C9E" w:rsidRPr="00DE4C0C">
              <w:rPr>
                <w:rFonts w:asciiTheme="minorHAnsi" w:eastAsiaTheme="minorEastAsia" w:hAnsiTheme="minorHAnsi" w:cstheme="minorBidi"/>
                <w:sz w:val="22"/>
                <w:szCs w:val="22"/>
              </w:rPr>
              <w:t xml:space="preserve"> </w:t>
            </w:r>
            <w:r w:rsidR="00027C9E" w:rsidRPr="00DE4C0C">
              <w:rPr>
                <w:sz w:val="28"/>
                <w:szCs w:val="28"/>
              </w:rPr>
              <w:t>Общие сведения о нормативном правовом акте, которым утвержден типовой контракт, типовые условия контракта:</w:t>
            </w: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E4069D">
            <w:pPr>
              <w:tabs>
                <w:tab w:val="left" w:pos="2562"/>
              </w:tabs>
              <w:rPr>
                <w:sz w:val="28"/>
                <w:szCs w:val="28"/>
              </w:rPr>
            </w:pPr>
            <w:r w:rsidRPr="0075774C">
              <w:rPr>
                <w:sz w:val="28"/>
                <w:szCs w:val="28"/>
              </w:rPr>
              <w:t xml:space="preserve">а) </w:t>
            </w:r>
            <w:r w:rsidR="00027C9E" w:rsidRPr="00027C9E">
              <w:rPr>
                <w:sz w:val="28"/>
                <w:szCs w:val="28"/>
              </w:rPr>
              <w:t xml:space="preserve">ответственный орган-разработчик документа (федеральный орган исполнительной власти, Государственная корпорация по атомной энергии </w:t>
            </w:r>
            <w:r w:rsidR="00027C9E">
              <w:rPr>
                <w:sz w:val="28"/>
                <w:szCs w:val="28"/>
              </w:rPr>
              <w:t>«</w:t>
            </w:r>
            <w:r w:rsidR="00027C9E" w:rsidRPr="00027C9E">
              <w:rPr>
                <w:sz w:val="28"/>
                <w:szCs w:val="28"/>
              </w:rPr>
              <w:t>Росатом</w:t>
            </w:r>
            <w:r w:rsidR="00027C9E">
              <w:rPr>
                <w:sz w:val="28"/>
                <w:szCs w:val="28"/>
              </w:rPr>
              <w:t>»</w:t>
            </w:r>
            <w:r w:rsidR="00027C9E" w:rsidRPr="00027C9E">
              <w:rPr>
                <w:sz w:val="28"/>
                <w:szCs w:val="28"/>
              </w:rPr>
              <w:t>, которые разрабатывают и утверждают типовые контракты, типовые условия контрактов);</w:t>
            </w:r>
          </w:p>
        </w:tc>
        <w:tc>
          <w:tcPr>
            <w:tcW w:w="2500" w:type="pct"/>
            <w:shd w:val="clear" w:color="auto" w:fill="auto"/>
          </w:tcPr>
          <w:p w:rsidR="00EC10BC" w:rsidRPr="0075774C" w:rsidRDefault="00027C9E" w:rsidP="00027C9E">
            <w:pPr>
              <w:tabs>
                <w:tab w:val="left" w:pos="2562"/>
              </w:tabs>
              <w:rPr>
                <w:sz w:val="28"/>
                <w:szCs w:val="28"/>
              </w:rPr>
            </w:pPr>
            <w:r>
              <w:rPr>
                <w:sz w:val="28"/>
                <w:szCs w:val="28"/>
              </w:rPr>
              <w:t>Федеральная служба войск национальной гвардии Российской Федерации</w:t>
            </w: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б) вид документа (типовой контракт или типовые условия контракта).</w:t>
            </w:r>
          </w:p>
        </w:tc>
        <w:tc>
          <w:tcPr>
            <w:tcW w:w="2500" w:type="pct"/>
            <w:shd w:val="clear" w:color="auto" w:fill="auto"/>
          </w:tcPr>
          <w:p w:rsidR="00EC10BC" w:rsidRPr="0075774C" w:rsidRDefault="00EC10BC" w:rsidP="00027C9E">
            <w:pPr>
              <w:tabs>
                <w:tab w:val="left" w:pos="2562"/>
              </w:tabs>
              <w:rPr>
                <w:sz w:val="28"/>
                <w:szCs w:val="28"/>
              </w:rPr>
            </w:pPr>
            <w:r w:rsidRPr="0075774C">
              <w:rPr>
                <w:sz w:val="28"/>
                <w:szCs w:val="28"/>
              </w:rPr>
              <w:t>типовой контракт</w:t>
            </w: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DE4C0C" w:rsidRDefault="00EC10BC" w:rsidP="002F50FB">
            <w:pPr>
              <w:tabs>
                <w:tab w:val="left" w:pos="2562"/>
              </w:tabs>
              <w:rPr>
                <w:sz w:val="28"/>
                <w:szCs w:val="28"/>
              </w:rPr>
            </w:pPr>
            <w:r w:rsidRPr="00DE4C0C">
              <w:rPr>
                <w:sz w:val="28"/>
                <w:szCs w:val="28"/>
              </w:rPr>
              <w:t>2. Показатели для применения типового контракта, типовых условий контракта:</w:t>
            </w: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а) наименование товара, работы, услуги;</w:t>
            </w:r>
          </w:p>
        </w:tc>
        <w:tc>
          <w:tcPr>
            <w:tcW w:w="2500" w:type="pct"/>
            <w:shd w:val="clear" w:color="auto" w:fill="auto"/>
          </w:tcPr>
          <w:p w:rsidR="00EC10BC" w:rsidRPr="0075774C" w:rsidRDefault="00027C9E" w:rsidP="00027C9E">
            <w:pPr>
              <w:tabs>
                <w:tab w:val="left" w:pos="2562"/>
              </w:tabs>
              <w:rPr>
                <w:sz w:val="28"/>
                <w:szCs w:val="28"/>
              </w:rPr>
            </w:pPr>
            <w:r w:rsidRPr="00027C9E">
              <w:rPr>
                <w:sz w:val="28"/>
                <w:szCs w:val="28"/>
              </w:rPr>
              <w:t>о</w:t>
            </w:r>
            <w:r w:rsidR="00EC10BC" w:rsidRPr="00027C9E">
              <w:rPr>
                <w:sz w:val="28"/>
                <w:szCs w:val="28"/>
              </w:rPr>
              <w:t xml:space="preserve">казание охранных  услуг </w:t>
            </w: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б) код (коды) предмета контракта:</w:t>
            </w: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по общероссийскому классификатору продукции по видам экономической деятельности (ОКПД2);</w:t>
            </w:r>
          </w:p>
        </w:tc>
        <w:tc>
          <w:tcPr>
            <w:tcW w:w="2500" w:type="pct"/>
            <w:shd w:val="clear" w:color="auto" w:fill="auto"/>
          </w:tcPr>
          <w:p w:rsidR="00EC10BC" w:rsidRPr="0075774C" w:rsidRDefault="00EC10BC" w:rsidP="00E4069D">
            <w:pPr>
              <w:tabs>
                <w:tab w:val="left" w:pos="2562"/>
              </w:tabs>
              <w:rPr>
                <w:sz w:val="28"/>
                <w:szCs w:val="28"/>
              </w:rPr>
            </w:pPr>
            <w:r w:rsidRPr="0075774C">
              <w:rPr>
                <w:sz w:val="28"/>
                <w:szCs w:val="28"/>
              </w:rPr>
              <w:t>80.10.12</w:t>
            </w:r>
            <w:r w:rsidR="00E4069D">
              <w:rPr>
                <w:sz w:val="28"/>
                <w:szCs w:val="28"/>
              </w:rPr>
              <w:t xml:space="preserve"> – </w:t>
            </w:r>
            <w:r w:rsidRPr="0075774C">
              <w:rPr>
                <w:sz w:val="28"/>
                <w:szCs w:val="28"/>
              </w:rPr>
              <w:t>Услуги охраны</w:t>
            </w:r>
          </w:p>
        </w:tc>
      </w:tr>
      <w:tr w:rsidR="00EC10BC" w:rsidRPr="0075774C" w:rsidTr="00027C9E">
        <w:tc>
          <w:tcPr>
            <w:tcW w:w="2500" w:type="pct"/>
            <w:shd w:val="clear" w:color="auto" w:fill="auto"/>
          </w:tcPr>
          <w:p w:rsidR="00136DE3" w:rsidRPr="0075774C" w:rsidRDefault="00136DE3"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по общероссийскому классификатору видов экономической деятельности (ОКВЭД2);</w:t>
            </w:r>
          </w:p>
        </w:tc>
        <w:tc>
          <w:tcPr>
            <w:tcW w:w="2500" w:type="pct"/>
            <w:shd w:val="clear" w:color="auto" w:fill="auto"/>
          </w:tcPr>
          <w:p w:rsidR="00EC10BC" w:rsidRPr="0075774C" w:rsidRDefault="00EC10BC" w:rsidP="00E4069D">
            <w:pPr>
              <w:tabs>
                <w:tab w:val="left" w:pos="2562"/>
              </w:tabs>
              <w:rPr>
                <w:sz w:val="28"/>
                <w:szCs w:val="28"/>
              </w:rPr>
            </w:pPr>
            <w:r w:rsidRPr="0075774C">
              <w:rPr>
                <w:sz w:val="28"/>
                <w:szCs w:val="28"/>
              </w:rPr>
              <w:t>80.10</w:t>
            </w:r>
            <w:r w:rsidR="00E4069D">
              <w:rPr>
                <w:sz w:val="28"/>
                <w:szCs w:val="28"/>
              </w:rPr>
              <w:t xml:space="preserve"> – </w:t>
            </w:r>
            <w:r w:rsidRPr="0075774C">
              <w:rPr>
                <w:sz w:val="28"/>
                <w:szCs w:val="28"/>
              </w:rPr>
              <w:t>Деятельность частных охранных служб</w:t>
            </w: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500" w:type="pct"/>
            <w:shd w:val="clear" w:color="auto" w:fill="auto"/>
          </w:tcPr>
          <w:p w:rsidR="00EC10BC" w:rsidRPr="0075774C" w:rsidRDefault="00EC10BC" w:rsidP="00027C9E">
            <w:pPr>
              <w:tabs>
                <w:tab w:val="left" w:pos="2562"/>
              </w:tabs>
              <w:rPr>
                <w:sz w:val="28"/>
                <w:szCs w:val="28"/>
              </w:rPr>
            </w:pPr>
            <w:r w:rsidRPr="00EC6D65">
              <w:rPr>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EC10BC" w:rsidRPr="0075774C" w:rsidTr="00027C9E">
        <w:tc>
          <w:tcPr>
            <w:tcW w:w="2500" w:type="pct"/>
            <w:shd w:val="clear" w:color="auto" w:fill="auto"/>
          </w:tcPr>
          <w:p w:rsidR="00027C9E" w:rsidRPr="0075774C" w:rsidRDefault="00027C9E" w:rsidP="002F50FB">
            <w:pPr>
              <w:tabs>
                <w:tab w:val="left" w:pos="2562"/>
              </w:tabs>
              <w:rPr>
                <w:sz w:val="28"/>
                <w:szCs w:val="28"/>
              </w:rPr>
            </w:pPr>
          </w:p>
        </w:tc>
        <w:tc>
          <w:tcPr>
            <w:tcW w:w="2500" w:type="pct"/>
            <w:shd w:val="clear" w:color="auto" w:fill="auto"/>
            <w:vAlign w:val="center"/>
          </w:tcPr>
          <w:p w:rsidR="00EC10BC" w:rsidRPr="0075774C" w:rsidRDefault="00EC10BC" w:rsidP="002F50FB">
            <w:pPr>
              <w:tabs>
                <w:tab w:val="left" w:pos="2562"/>
              </w:tabs>
              <w:rPr>
                <w:sz w:val="28"/>
                <w:szCs w:val="28"/>
              </w:rPr>
            </w:pPr>
          </w:p>
        </w:tc>
      </w:tr>
      <w:tr w:rsidR="00EC10BC" w:rsidRPr="0075774C" w:rsidTr="00027C9E">
        <w:tc>
          <w:tcPr>
            <w:tcW w:w="2500" w:type="pct"/>
            <w:shd w:val="clear" w:color="auto" w:fill="auto"/>
          </w:tcPr>
          <w:p w:rsidR="00EC10BC" w:rsidRPr="0075774C" w:rsidRDefault="00EC10BC" w:rsidP="002F50FB">
            <w:pPr>
              <w:tabs>
                <w:tab w:val="left" w:pos="2562"/>
              </w:tabs>
              <w:rPr>
                <w:sz w:val="28"/>
                <w:szCs w:val="28"/>
              </w:rPr>
            </w:pPr>
            <w:r w:rsidRPr="0075774C">
              <w:rPr>
                <w:sz w:val="28"/>
                <w:szCs w:val="28"/>
              </w:rPr>
              <w:t>г) иные показатели для применения типового контракта, типовых условий контракта.</w:t>
            </w:r>
          </w:p>
        </w:tc>
        <w:tc>
          <w:tcPr>
            <w:tcW w:w="2500" w:type="pct"/>
            <w:shd w:val="clear" w:color="auto" w:fill="auto"/>
          </w:tcPr>
          <w:p w:rsidR="00EC10BC" w:rsidRPr="0075774C" w:rsidRDefault="00EC10BC" w:rsidP="00027C9E">
            <w:pPr>
              <w:tabs>
                <w:tab w:val="left" w:pos="2562"/>
              </w:tabs>
              <w:rPr>
                <w:sz w:val="28"/>
                <w:szCs w:val="28"/>
              </w:rPr>
            </w:pPr>
            <w:r w:rsidRPr="00EC6D65">
              <w:rPr>
                <w:sz w:val="28"/>
                <w:szCs w:val="28"/>
              </w:rPr>
              <w:t>отсутствуют</w:t>
            </w:r>
          </w:p>
        </w:tc>
      </w:tr>
    </w:tbl>
    <w:p w:rsidR="00086282" w:rsidRDefault="00086282" w:rsidP="00501A4E"/>
    <w:sectPr w:rsidR="00086282" w:rsidSect="00417F0D">
      <w:footnotePr>
        <w:numRestart w:val="eachPage"/>
      </w:footnotePr>
      <w:type w:val="continuous"/>
      <w:pgSz w:w="11906" w:h="16838"/>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D2" w:rsidRDefault="00205CD2" w:rsidP="00EC10BC">
      <w:r>
        <w:separator/>
      </w:r>
    </w:p>
  </w:endnote>
  <w:endnote w:type="continuationSeparator" w:id="0">
    <w:p w:rsidR="00205CD2" w:rsidRDefault="00205CD2" w:rsidP="00EC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D2" w:rsidRDefault="00205CD2" w:rsidP="00EC10BC">
      <w:r>
        <w:separator/>
      </w:r>
    </w:p>
  </w:footnote>
  <w:footnote w:type="continuationSeparator" w:id="0">
    <w:p w:rsidR="00205CD2" w:rsidRDefault="00205CD2" w:rsidP="00EC10BC">
      <w:r>
        <w:continuationSeparator/>
      </w:r>
    </w:p>
  </w:footnote>
  <w:footnote w:id="1">
    <w:p w:rsidR="00B632F4" w:rsidRDefault="00B632F4" w:rsidP="00A7733D">
      <w:pPr>
        <w:pStyle w:val="a9"/>
        <w:jc w:val="both"/>
      </w:pPr>
      <w:r>
        <w:rPr>
          <w:rStyle w:val="ad"/>
        </w:rPr>
        <w:footnoteRef/>
      </w:r>
      <w:r>
        <w:t xml:space="preserve"> </w:t>
      </w:r>
      <w:r w:rsidRPr="001617D3">
        <w:t xml:space="preserve">Собрание законодательства Российской Федерации, 2013, </w:t>
      </w:r>
      <w:r>
        <w:t>№</w:t>
      </w:r>
      <w:r w:rsidRPr="001617D3">
        <w:t xml:space="preserve"> 14, ст. 1652; 201</w:t>
      </w:r>
      <w:r w:rsidR="00A72A84">
        <w:t>5</w:t>
      </w:r>
      <w:r w:rsidRPr="001617D3">
        <w:t xml:space="preserve">, </w:t>
      </w:r>
      <w:r>
        <w:t>№</w:t>
      </w:r>
      <w:r w:rsidRPr="001617D3">
        <w:t xml:space="preserve"> </w:t>
      </w:r>
      <w:r w:rsidR="00A72A84">
        <w:t>29</w:t>
      </w:r>
      <w:r w:rsidRPr="001617D3">
        <w:t>, ст. 4</w:t>
      </w:r>
      <w:r w:rsidR="00A72A84">
        <w:t>342</w:t>
      </w:r>
      <w:r>
        <w:t>.</w:t>
      </w:r>
    </w:p>
  </w:footnote>
  <w:footnote w:id="2">
    <w:p w:rsidR="00B632F4" w:rsidRDefault="00B632F4" w:rsidP="001617D3">
      <w:pPr>
        <w:pStyle w:val="a9"/>
        <w:jc w:val="both"/>
      </w:pPr>
      <w:r>
        <w:rPr>
          <w:rStyle w:val="ad"/>
        </w:rPr>
        <w:footnoteRef/>
      </w:r>
      <w:r>
        <w:t xml:space="preserve"> </w:t>
      </w:r>
      <w:r w:rsidRPr="001617D3">
        <w:t xml:space="preserve">Собрание законодательства Российской Федерации, 2014, </w:t>
      </w:r>
      <w:r>
        <w:t>№</w:t>
      </w:r>
      <w:r w:rsidRPr="001617D3">
        <w:t xml:space="preserve"> 28, ст. 4053; 2017, </w:t>
      </w:r>
      <w:r>
        <w:t>№</w:t>
      </w:r>
      <w:r w:rsidRPr="001617D3">
        <w:t xml:space="preserve"> 23, ст. 3359</w:t>
      </w:r>
      <w:r>
        <w:t>.</w:t>
      </w:r>
    </w:p>
  </w:footnote>
  <w:footnote w:id="3">
    <w:p w:rsidR="00B632F4" w:rsidRDefault="00B632F4" w:rsidP="00501A4E">
      <w:pPr>
        <w:pStyle w:val="a9"/>
        <w:jc w:val="both"/>
      </w:pPr>
      <w:r>
        <w:rPr>
          <w:rStyle w:val="ad"/>
        </w:rPr>
        <w:footnoteRef/>
      </w:r>
      <w:r>
        <w:t xml:space="preserve"> Здесь и далее по тексту п</w:t>
      </w:r>
      <w:r w:rsidRPr="00501A4E">
        <w:t xml:space="preserve">ри осуществлении закупки государственными заказчиками указывается </w:t>
      </w:r>
      <w:r>
        <w:t>«</w:t>
      </w:r>
      <w:r w:rsidRPr="00501A4E">
        <w:t>Государственный контракт</w:t>
      </w:r>
      <w:r>
        <w:t>»</w:t>
      </w:r>
      <w:r w:rsidRPr="00501A4E">
        <w:t xml:space="preserve">. При осуществлении закупки муниципальными заказчиками указывается </w:t>
      </w:r>
      <w:r>
        <w:t>«</w:t>
      </w:r>
      <w:r w:rsidRPr="00501A4E">
        <w:t>Муниципальный контракт</w:t>
      </w:r>
      <w:r>
        <w:t>»</w:t>
      </w:r>
      <w:r w:rsidRPr="00501A4E">
        <w:t xml:space="preserve">. При осуществлении закупки иными заказчиками указывается </w:t>
      </w:r>
      <w:r>
        <w:t>«</w:t>
      </w:r>
      <w:r w:rsidRPr="00501A4E">
        <w:t>Договор</w:t>
      </w:r>
      <w:r>
        <w:t>».</w:t>
      </w:r>
    </w:p>
  </w:footnote>
  <w:footnote w:id="4">
    <w:p w:rsidR="00B632F4" w:rsidRDefault="00B632F4">
      <w:pPr>
        <w:pStyle w:val="a9"/>
      </w:pPr>
      <w:r>
        <w:rPr>
          <w:rStyle w:val="ad"/>
        </w:rPr>
        <w:footnoteRef/>
      </w:r>
      <w:r>
        <w:t xml:space="preserve"> </w:t>
      </w:r>
      <w:r w:rsidRPr="00BE0D67">
        <w:t>Указывается наименование заказчика, осуществляющего закупку.</w:t>
      </w:r>
    </w:p>
  </w:footnote>
  <w:footnote w:id="5">
    <w:p w:rsidR="00B632F4" w:rsidRDefault="00B632F4" w:rsidP="00BE0D67">
      <w:pPr>
        <w:pStyle w:val="a9"/>
        <w:jc w:val="both"/>
      </w:pPr>
      <w:r>
        <w:rPr>
          <w:rStyle w:val="ad"/>
        </w:rPr>
        <w:footnoteRef/>
      </w:r>
      <w:r>
        <w:t xml:space="preserve"> </w:t>
      </w:r>
      <w:r w:rsidRPr="00BE0D67">
        <w:t xml:space="preserve">Здесь и далее слова указываются в необходимом роде, падеже (спряжении) и числе в соответствии </w:t>
      </w:r>
      <w:r>
        <w:br/>
      </w:r>
      <w:r w:rsidRPr="00BE0D67">
        <w:t>с правилами русского языка.</w:t>
      </w:r>
    </w:p>
  </w:footnote>
  <w:footnote w:id="6">
    <w:p w:rsidR="00B632F4" w:rsidRDefault="00B632F4" w:rsidP="00BE0D67">
      <w:pPr>
        <w:pStyle w:val="a9"/>
        <w:jc w:val="both"/>
      </w:pPr>
      <w:r>
        <w:rPr>
          <w:rStyle w:val="ad"/>
        </w:rPr>
        <w:footnoteRef/>
      </w:r>
      <w:r>
        <w:t xml:space="preserve"> </w:t>
      </w:r>
      <w:r w:rsidRPr="00BE0D67">
        <w:t>Указывается фамилия, имя и отчество (</w:t>
      </w:r>
      <w:r w:rsidR="00A72A84">
        <w:t xml:space="preserve">последнее – </w:t>
      </w:r>
      <w:r w:rsidRPr="00BE0D67">
        <w:t>при на</w:t>
      </w:r>
      <w:r w:rsidR="006469A4">
        <w:t>личии), а также должность лица З</w:t>
      </w:r>
      <w:r w:rsidRPr="00BE0D67">
        <w:t>аказчика, уполномоченного на подписание государственного (муниципального) контракта (договора).</w:t>
      </w:r>
    </w:p>
  </w:footnote>
  <w:footnote w:id="7">
    <w:p w:rsidR="00B632F4" w:rsidRDefault="00B632F4" w:rsidP="00BE0D67">
      <w:pPr>
        <w:pStyle w:val="a9"/>
        <w:jc w:val="both"/>
      </w:pPr>
      <w:r>
        <w:rPr>
          <w:rStyle w:val="ad"/>
        </w:rPr>
        <w:footnoteRef/>
      </w:r>
      <w:r>
        <w:t xml:space="preserve"> </w:t>
      </w:r>
      <w:r w:rsidRPr="00BE0D67">
        <w:t>Указывается документ (акт) со всеми реквизитами, на основании котор</w:t>
      </w:r>
      <w:r w:rsidR="006469A4">
        <w:t>ого действует должностное лицо З</w:t>
      </w:r>
      <w:r w:rsidRPr="00BE0D67">
        <w:t>аказчика, уполномоченное на подписание государственного (муниципального) контракта (договора).</w:t>
      </w:r>
    </w:p>
  </w:footnote>
  <w:footnote w:id="8">
    <w:p w:rsidR="00B632F4" w:rsidRDefault="00B632F4" w:rsidP="001363D2">
      <w:pPr>
        <w:pStyle w:val="a9"/>
        <w:jc w:val="both"/>
      </w:pPr>
      <w:r>
        <w:rPr>
          <w:rStyle w:val="ad"/>
        </w:rPr>
        <w:footnoteRef/>
      </w:r>
      <w:r>
        <w:t xml:space="preserve"> У</w:t>
      </w:r>
      <w:r w:rsidRPr="001363D2">
        <w:t>каз</w:t>
      </w:r>
      <w:r>
        <w:t>ывается</w:t>
      </w:r>
      <w:r w:rsidRPr="001363D2">
        <w:t xml:space="preserve"> полное наименование организации-исполнителя (с указанием ее организационно-правовой формы)</w:t>
      </w:r>
      <w:r>
        <w:t>.</w:t>
      </w:r>
    </w:p>
  </w:footnote>
  <w:footnote w:id="9">
    <w:p w:rsidR="00B632F4" w:rsidRDefault="00B632F4" w:rsidP="00BE0D67">
      <w:pPr>
        <w:pStyle w:val="a9"/>
        <w:jc w:val="both"/>
      </w:pPr>
      <w:r>
        <w:rPr>
          <w:rStyle w:val="ad"/>
        </w:rPr>
        <w:footnoteRef/>
      </w:r>
      <w:r>
        <w:t xml:space="preserve"> </w:t>
      </w:r>
      <w:proofErr w:type="gramStart"/>
      <w:r w:rsidRPr="00BE0D67">
        <w:t>Указывается фамилия, имя и отчество (</w:t>
      </w:r>
      <w:r w:rsidR="00A72A84">
        <w:t xml:space="preserve">последнее – </w:t>
      </w:r>
      <w:r w:rsidRPr="00BE0D67">
        <w:t>при наличии), а также должнос</w:t>
      </w:r>
      <w:r w:rsidR="006469A4">
        <w:t>ть (при наличии) представителя И</w:t>
      </w:r>
      <w:r w:rsidRPr="00BE0D67">
        <w:t>сполнителя, уполномоченного на подписание государственного (муниципального) контракта (договора).</w:t>
      </w:r>
      <w:proofErr w:type="gramEnd"/>
    </w:p>
  </w:footnote>
  <w:footnote w:id="10">
    <w:p w:rsidR="00B632F4" w:rsidRDefault="00B632F4" w:rsidP="00BE0D67">
      <w:pPr>
        <w:pStyle w:val="a9"/>
        <w:jc w:val="both"/>
      </w:pPr>
      <w:r>
        <w:rPr>
          <w:rStyle w:val="ad"/>
        </w:rPr>
        <w:footnoteRef/>
      </w:r>
      <w:r>
        <w:t xml:space="preserve"> </w:t>
      </w:r>
      <w:r w:rsidRPr="00BE0D67">
        <w:t xml:space="preserve">Указывается документ (акт) со всеми реквизитами, на основании которого действует должностное лицо </w:t>
      </w:r>
      <w:r w:rsidR="006469A4">
        <w:t>И</w:t>
      </w:r>
      <w:r>
        <w:t>сполнителя</w:t>
      </w:r>
      <w:r w:rsidRPr="00BE0D67">
        <w:t>, уполномоченное на подписание государственного (муниципального) контракта (договора).</w:t>
      </w:r>
    </w:p>
  </w:footnote>
  <w:footnote w:id="11">
    <w:p w:rsidR="00B632F4" w:rsidRDefault="00B632F4">
      <w:pPr>
        <w:pStyle w:val="a9"/>
      </w:pPr>
      <w:r>
        <w:rPr>
          <w:rStyle w:val="ad"/>
        </w:rPr>
        <w:footnoteRef/>
      </w:r>
      <w:r>
        <w:t xml:space="preserve"> </w:t>
      </w:r>
      <w:r w:rsidRPr="00A17A13">
        <w:t>Собрание законодательства Р</w:t>
      </w:r>
      <w:r>
        <w:t>оссийской Федерации</w:t>
      </w:r>
      <w:r w:rsidRPr="00A17A13">
        <w:t xml:space="preserve">, 2007, </w:t>
      </w:r>
      <w:r>
        <w:t>№</w:t>
      </w:r>
      <w:r w:rsidRPr="00A17A13">
        <w:t xml:space="preserve"> 31, ст. 4006</w:t>
      </w:r>
      <w:r w:rsidR="00A72A84" w:rsidRPr="00E45673">
        <w:t>;</w:t>
      </w:r>
      <w:r>
        <w:t xml:space="preserve"> </w:t>
      </w:r>
      <w:r w:rsidRPr="00A17A13">
        <w:t xml:space="preserve">2018, </w:t>
      </w:r>
      <w:r>
        <w:t>№</w:t>
      </w:r>
      <w:r w:rsidRPr="00A17A13">
        <w:t xml:space="preserve"> 53</w:t>
      </w:r>
      <w:r>
        <w:t>,</w:t>
      </w:r>
      <w:r w:rsidRPr="00A17A13">
        <w:t xml:space="preserve"> ст. 8463</w:t>
      </w:r>
      <w:r>
        <w:t>.</w:t>
      </w:r>
    </w:p>
  </w:footnote>
  <w:footnote w:id="12">
    <w:p w:rsidR="00B632F4" w:rsidRPr="005E39C8" w:rsidRDefault="00B632F4" w:rsidP="004307AC">
      <w:pPr>
        <w:pStyle w:val="a9"/>
        <w:jc w:val="both"/>
      </w:pPr>
      <w:r>
        <w:rPr>
          <w:rStyle w:val="ad"/>
        </w:rPr>
        <w:footnoteRef/>
      </w:r>
      <w:r>
        <w:rPr>
          <w:color w:val="000000"/>
        </w:rPr>
        <w:t> </w:t>
      </w:r>
      <w:r w:rsidRPr="005E39C8">
        <w:rPr>
          <w:color w:val="000000"/>
        </w:rPr>
        <w:t xml:space="preserve">Данный текст включается в случае оказания услуги </w:t>
      </w:r>
      <w:r w:rsidRPr="004307AC">
        <w:rPr>
          <w:color w:val="000000"/>
        </w:rPr>
        <w:t>субъект</w:t>
      </w:r>
      <w:r>
        <w:rPr>
          <w:color w:val="000000"/>
        </w:rPr>
        <w:t>ом</w:t>
      </w:r>
      <w:r w:rsidRPr="004307AC">
        <w:rPr>
          <w:color w:val="000000"/>
        </w:rPr>
        <w:t xml:space="preserve"> малого </w:t>
      </w:r>
      <w:r>
        <w:rPr>
          <w:color w:val="000000"/>
        </w:rPr>
        <w:t>п</w:t>
      </w:r>
      <w:r w:rsidRPr="004307AC">
        <w:rPr>
          <w:color w:val="000000"/>
        </w:rPr>
        <w:t>редпринимательства</w:t>
      </w:r>
      <w:r w:rsidRPr="005E39C8">
        <w:rPr>
          <w:color w:val="000000"/>
        </w:rPr>
        <w:t xml:space="preserve"> </w:t>
      </w:r>
      <w:r w:rsidR="00B623C7">
        <w:rPr>
          <w:color w:val="000000"/>
        </w:rPr>
        <w:br/>
      </w:r>
      <w:r w:rsidRPr="005E39C8">
        <w:rPr>
          <w:color w:val="000000"/>
        </w:rPr>
        <w:t xml:space="preserve">в соответствии со статьей 30 Федерального закона </w:t>
      </w:r>
      <w:r>
        <w:rPr>
          <w:color w:val="000000"/>
        </w:rPr>
        <w:t xml:space="preserve">от 5 апреля 2013 г. </w:t>
      </w:r>
      <w:r w:rsidRPr="005E39C8">
        <w:rPr>
          <w:color w:val="000000"/>
        </w:rPr>
        <w:t>№ 44-ФЗ</w:t>
      </w:r>
      <w:r>
        <w:rPr>
          <w:color w:val="000000"/>
        </w:rPr>
        <w:t xml:space="preserve"> (</w:t>
      </w:r>
      <w:r w:rsidRPr="00090240">
        <w:rPr>
          <w:color w:val="000000"/>
        </w:rPr>
        <w:t>Собрание законодательства Российской Федерации, 2013, № 14, ст. 1652</w:t>
      </w:r>
      <w:r w:rsidR="00090D1F">
        <w:rPr>
          <w:color w:val="000000"/>
        </w:rPr>
        <w:t>; 2018, № 53, ст. 8444</w:t>
      </w:r>
      <w:r>
        <w:rPr>
          <w:color w:val="000000"/>
        </w:rPr>
        <w:t>)</w:t>
      </w:r>
      <w:r w:rsidRPr="005E39C8">
        <w:rPr>
          <w:color w:val="000000"/>
        </w:rPr>
        <w:t>.</w:t>
      </w:r>
    </w:p>
  </w:footnote>
  <w:footnote w:id="13">
    <w:p w:rsidR="00B632F4" w:rsidRDefault="00B632F4" w:rsidP="00B623C7">
      <w:pPr>
        <w:pStyle w:val="a9"/>
        <w:jc w:val="both"/>
      </w:pPr>
      <w:r>
        <w:rPr>
          <w:rStyle w:val="ad"/>
        </w:rPr>
        <w:footnoteRef/>
      </w:r>
      <w:r w:rsidR="00B623C7">
        <w:t> </w:t>
      </w:r>
      <w:r w:rsidRPr="00B12293">
        <w:t xml:space="preserve">Указывается решение комиссии с </w:t>
      </w:r>
      <w:r w:rsidR="002873F2">
        <w:t>обозначением</w:t>
      </w:r>
      <w:r w:rsidRPr="00B12293">
        <w:t xml:space="preserve"> реквизитов документа, а в случае осуществления закупки у единственного исполнителя</w:t>
      </w:r>
      <w:r w:rsidR="00E45673">
        <w:t xml:space="preserve"> – </w:t>
      </w:r>
      <w:r w:rsidRPr="00B12293">
        <w:t>соответствующее основание.</w:t>
      </w:r>
    </w:p>
  </w:footnote>
  <w:footnote w:id="14">
    <w:p w:rsidR="0018598F" w:rsidRPr="00B623C7" w:rsidRDefault="0018598F" w:rsidP="00B623C7">
      <w:pPr>
        <w:pStyle w:val="a9"/>
        <w:jc w:val="both"/>
      </w:pPr>
      <w:r w:rsidRPr="00B623C7">
        <w:rPr>
          <w:rStyle w:val="ad"/>
        </w:rPr>
        <w:footnoteRef/>
      </w:r>
      <w:r w:rsidRPr="00B623C7">
        <w:t xml:space="preserve"> Указывается вид услуги</w:t>
      </w:r>
      <w:r w:rsidR="0057191B" w:rsidRPr="00B623C7">
        <w:t xml:space="preserve"> (виды услуг), </w:t>
      </w:r>
      <w:proofErr w:type="gramStart"/>
      <w:r w:rsidR="0057191B" w:rsidRPr="00B623C7">
        <w:t>предоставление</w:t>
      </w:r>
      <w:proofErr w:type="gramEnd"/>
      <w:r w:rsidR="0057191B" w:rsidRPr="00B623C7">
        <w:t xml:space="preserve"> которого (которых) разрешено </w:t>
      </w:r>
      <w:r w:rsidRPr="00B623C7">
        <w:t>в целях охраны,</w:t>
      </w:r>
      <w:r w:rsidR="00B623C7">
        <w:br/>
      </w:r>
      <w:r w:rsidR="0057191B" w:rsidRPr="00B623C7">
        <w:t>в соответствии со</w:t>
      </w:r>
      <w:r w:rsidRPr="00B623C7">
        <w:t xml:space="preserve"> статьей 3 Закона Российской Федерации от 11 марта 1992 г.</w:t>
      </w:r>
      <w:r w:rsidR="00B623C7">
        <w:t xml:space="preserve"> </w:t>
      </w:r>
      <w:r w:rsidRPr="00B623C7">
        <w:t>№ 2487-</w:t>
      </w:r>
      <w:r w:rsidRPr="00B623C7">
        <w:rPr>
          <w:lang w:val="en-US"/>
        </w:rPr>
        <w:t>I</w:t>
      </w:r>
      <w:r w:rsidRPr="00B623C7">
        <w:t xml:space="preserve"> «О частной детективной и охранной деятельности в Российской Федерации» (Российская газета, 1992, № 100</w:t>
      </w:r>
      <w:r w:rsidR="00E45673">
        <w:t>.</w:t>
      </w:r>
      <w:r w:rsidRPr="00B623C7">
        <w:t xml:space="preserve"> </w:t>
      </w:r>
      <w:proofErr w:type="gramStart"/>
      <w:r w:rsidRPr="00B623C7">
        <w:t>Собрание законодательства Российской Федерации, 2017, № 50, ст. 7562).</w:t>
      </w:r>
      <w:proofErr w:type="gramEnd"/>
    </w:p>
  </w:footnote>
  <w:footnote w:id="15">
    <w:p w:rsidR="00B632F4" w:rsidRDefault="00B632F4" w:rsidP="00B623C7">
      <w:pPr>
        <w:pStyle w:val="a9"/>
        <w:jc w:val="both"/>
      </w:pPr>
      <w:r w:rsidRPr="00B623C7">
        <w:rPr>
          <w:rStyle w:val="ad"/>
        </w:rPr>
        <w:footnoteRef/>
      </w:r>
      <w:r w:rsidRPr="00B623C7">
        <w:t xml:space="preserve"> Содержание приложения определяется заказчиком самостоятельно</w:t>
      </w:r>
      <w:r w:rsidR="0018598F" w:rsidRPr="00B623C7">
        <w:t xml:space="preserve">, в том числе требования к наличию </w:t>
      </w:r>
      <w:r w:rsidR="0057191B" w:rsidRPr="00B623C7">
        <w:t xml:space="preserve">специальной </w:t>
      </w:r>
      <w:r w:rsidR="0018598F" w:rsidRPr="00B623C7">
        <w:t>форменной одежды исполнителя.</w:t>
      </w:r>
    </w:p>
  </w:footnote>
  <w:footnote w:id="16">
    <w:p w:rsidR="00B632F4" w:rsidRDefault="00B632F4" w:rsidP="00B623C7">
      <w:pPr>
        <w:pStyle w:val="a9"/>
        <w:jc w:val="both"/>
      </w:pPr>
      <w:r>
        <w:rPr>
          <w:rStyle w:val="ad"/>
        </w:rPr>
        <w:footnoteRef/>
      </w:r>
      <w:r>
        <w:t xml:space="preserve"> С</w:t>
      </w:r>
      <w:r w:rsidRPr="00D850CD">
        <w:t>оде</w:t>
      </w:r>
      <w:r>
        <w:t>ржание приложения определяется з</w:t>
      </w:r>
      <w:r w:rsidRPr="00D850CD">
        <w:t>аказчиком самостоятельно</w:t>
      </w:r>
      <w:r>
        <w:t>.</w:t>
      </w:r>
    </w:p>
  </w:footnote>
  <w:footnote w:id="17">
    <w:p w:rsidR="00F95B69" w:rsidRDefault="00F95B69" w:rsidP="00B623C7">
      <w:pPr>
        <w:pStyle w:val="a9"/>
        <w:jc w:val="both"/>
      </w:pPr>
      <w:r>
        <w:rPr>
          <w:rStyle w:val="ad"/>
        </w:rPr>
        <w:footnoteRef/>
      </w:r>
      <w:r>
        <w:t xml:space="preserve"> </w:t>
      </w:r>
      <w:r w:rsidRPr="00F95B69">
        <w:t xml:space="preserve">В случае </w:t>
      </w:r>
      <w:r>
        <w:t xml:space="preserve">принятия под охрану </w:t>
      </w:r>
      <w:r w:rsidRPr="00F95B69">
        <w:t>значительно</w:t>
      </w:r>
      <w:r>
        <w:t>го</w:t>
      </w:r>
      <w:r w:rsidRPr="00F95B69">
        <w:t xml:space="preserve"> количеств</w:t>
      </w:r>
      <w:r>
        <w:t>а</w:t>
      </w:r>
      <w:r w:rsidRPr="00F95B69">
        <w:t xml:space="preserve"> объектов в </w:t>
      </w:r>
      <w:r>
        <w:t>под</w:t>
      </w:r>
      <w:r w:rsidRPr="00F95B69">
        <w:t xml:space="preserve">пункте 1.3 указывается </w:t>
      </w:r>
      <w:r>
        <w:t xml:space="preserve">субъект Российской Федерации, в котором </w:t>
      </w:r>
      <w:r w:rsidRPr="00F95B69">
        <w:t>оказ</w:t>
      </w:r>
      <w:r>
        <w:t xml:space="preserve">ываются </w:t>
      </w:r>
      <w:r w:rsidRPr="00F95B69">
        <w:t>услуг</w:t>
      </w:r>
      <w:r>
        <w:t>и</w:t>
      </w:r>
      <w:r w:rsidRPr="00F95B69">
        <w:t xml:space="preserve">, а адреса </w:t>
      </w:r>
      <w:r>
        <w:t xml:space="preserve">таких </w:t>
      </w:r>
      <w:r w:rsidRPr="00F95B69">
        <w:t>объектов перечисл</w:t>
      </w:r>
      <w:r>
        <w:t xml:space="preserve">яются </w:t>
      </w:r>
      <w:r w:rsidRPr="00F95B69">
        <w:t xml:space="preserve">в </w:t>
      </w:r>
      <w:r>
        <w:t>Т</w:t>
      </w:r>
      <w:r w:rsidRPr="00F95B69">
        <w:t>ехническом задании</w:t>
      </w:r>
      <w:r>
        <w:t>.</w:t>
      </w:r>
    </w:p>
  </w:footnote>
  <w:footnote w:id="18">
    <w:p w:rsidR="00B632F4" w:rsidRPr="00B623C7" w:rsidRDefault="00B632F4" w:rsidP="00B623C7">
      <w:pPr>
        <w:pStyle w:val="a9"/>
        <w:jc w:val="both"/>
      </w:pPr>
      <w:r w:rsidRPr="00B623C7">
        <w:rPr>
          <w:rStyle w:val="ad"/>
        </w:rPr>
        <w:footnoteRef/>
      </w:r>
      <w:r w:rsidRPr="00B623C7">
        <w:t> </w:t>
      </w:r>
      <w:r w:rsidR="00C222AC" w:rsidRPr="00B623C7">
        <w:t>Д</w:t>
      </w:r>
      <w:r w:rsidR="002873F2" w:rsidRPr="00B623C7">
        <w:t>анный раздел п</w:t>
      </w:r>
      <w:r w:rsidRPr="00B623C7">
        <w:t xml:space="preserve">о усмотрению заказчика может быть дополнен иными положениями, </w:t>
      </w:r>
      <w:r w:rsidRPr="00B623C7">
        <w:br/>
        <w:t>не противоречащими законодательству Российской Федерации.</w:t>
      </w:r>
    </w:p>
  </w:footnote>
  <w:footnote w:id="19">
    <w:p w:rsidR="0018598F" w:rsidRPr="00B623C7" w:rsidRDefault="0018598F" w:rsidP="00B623C7">
      <w:pPr>
        <w:pStyle w:val="a9"/>
        <w:jc w:val="both"/>
      </w:pPr>
      <w:r w:rsidRPr="00B623C7">
        <w:rPr>
          <w:rStyle w:val="ad"/>
        </w:rPr>
        <w:footnoteRef/>
      </w:r>
      <w:r w:rsidR="00B623C7">
        <w:t> </w:t>
      </w:r>
      <w:r w:rsidRPr="00B623C7">
        <w:t>В случае исполнения обязанностей со служебным огнестрельным оружием в государственном контракте указываются виды, типы, модели и количество оружия.</w:t>
      </w:r>
    </w:p>
  </w:footnote>
  <w:footnote w:id="20">
    <w:p w:rsidR="00B632F4" w:rsidRDefault="00B632F4" w:rsidP="00B623C7">
      <w:pPr>
        <w:pStyle w:val="a9"/>
        <w:jc w:val="both"/>
      </w:pPr>
      <w:r w:rsidRPr="00B623C7">
        <w:rPr>
          <w:rStyle w:val="ad"/>
        </w:rPr>
        <w:footnoteRef/>
      </w:r>
      <w:r w:rsidRPr="00B623C7">
        <w:t xml:space="preserve"> Содержание приложения определяется заказчиком самостоятельно.</w:t>
      </w:r>
    </w:p>
  </w:footnote>
  <w:footnote w:id="21">
    <w:p w:rsidR="00C222AC" w:rsidRDefault="00C222AC" w:rsidP="00B623C7">
      <w:pPr>
        <w:pStyle w:val="a9"/>
        <w:jc w:val="both"/>
      </w:pPr>
      <w:r w:rsidRPr="00B623C7">
        <w:rPr>
          <w:rStyle w:val="ad"/>
        </w:rPr>
        <w:footnoteRef/>
      </w:r>
      <w:r w:rsidRPr="00B623C7">
        <w:t xml:space="preserve"> В</w:t>
      </w:r>
      <w:r w:rsidR="00C3429C">
        <w:t xml:space="preserve"> том числе о вынесении в адрес И</w:t>
      </w:r>
      <w:r w:rsidRPr="00B623C7">
        <w:t xml:space="preserve">сполнителя контролирующими и надзорными органами предписаний об устранении выявленных нарушений, возбуждении административного производства, </w:t>
      </w:r>
      <w:r w:rsidR="005B4565" w:rsidRPr="005A1D32">
        <w:t>привлечени</w:t>
      </w:r>
      <w:r w:rsidR="003E4982" w:rsidRPr="005A1D32">
        <w:t>и</w:t>
      </w:r>
      <w:r w:rsidR="005B4565" w:rsidRPr="005A1D32">
        <w:t xml:space="preserve"> </w:t>
      </w:r>
      <w:r w:rsidR="00B623C7" w:rsidRPr="005A1D32">
        <w:br/>
      </w:r>
      <w:r w:rsidR="005B4565" w:rsidRPr="005A1D32">
        <w:t xml:space="preserve">к административной ответственности, </w:t>
      </w:r>
      <w:r w:rsidRPr="005A1D32">
        <w:t>приостановлени</w:t>
      </w:r>
      <w:r w:rsidR="003E4982" w:rsidRPr="005A1D32">
        <w:t>и</w:t>
      </w:r>
      <w:r w:rsidRPr="005A1D32">
        <w:t xml:space="preserve"> действия лицензии, аннулировани</w:t>
      </w:r>
      <w:r w:rsidR="00C3429C">
        <w:t>и</w:t>
      </w:r>
      <w:r w:rsidRPr="005A1D32">
        <w:t xml:space="preserve"> лицензии</w:t>
      </w:r>
      <w:r w:rsidR="003E4982" w:rsidRPr="005A1D32">
        <w:t>,</w:t>
      </w:r>
      <w:r w:rsidR="005B4565" w:rsidRPr="005A1D32">
        <w:t xml:space="preserve"> </w:t>
      </w:r>
      <w:r w:rsidR="003E4982" w:rsidRPr="005A1D32">
        <w:t>а также иные сведения</w:t>
      </w:r>
      <w:r w:rsidR="00EF6F1F" w:rsidRPr="005A1D32">
        <w:t>,</w:t>
      </w:r>
      <w:r w:rsidR="00C3429C">
        <w:t xml:space="preserve"> затрагивающие выполнение И</w:t>
      </w:r>
      <w:r w:rsidR="003E4982" w:rsidRPr="005A1D32">
        <w:t>сполнителем обязательств по контракту</w:t>
      </w:r>
      <w:r w:rsidR="005B4565" w:rsidRPr="005A1D32">
        <w:t>.</w:t>
      </w:r>
    </w:p>
  </w:footnote>
  <w:footnote w:id="22">
    <w:p w:rsidR="00B632F4" w:rsidRPr="00E71D33" w:rsidRDefault="00B632F4" w:rsidP="00B623C7">
      <w:pPr>
        <w:pStyle w:val="a9"/>
        <w:jc w:val="both"/>
      </w:pPr>
      <w:r w:rsidRPr="00E71D33">
        <w:rPr>
          <w:rStyle w:val="ad"/>
        </w:rPr>
        <w:footnoteRef/>
      </w:r>
      <w:r w:rsidR="007D0A9D">
        <w:t xml:space="preserve"> Для И</w:t>
      </w:r>
      <w:r w:rsidRPr="00E71D33">
        <w:t xml:space="preserve">сполнителя </w:t>
      </w:r>
      <w:r w:rsidR="007D0A9D">
        <w:t>с общим режимом налогообложения.</w:t>
      </w:r>
    </w:p>
  </w:footnote>
  <w:footnote w:id="23">
    <w:p w:rsidR="00B632F4" w:rsidRDefault="00B632F4" w:rsidP="00B623C7">
      <w:pPr>
        <w:pStyle w:val="a9"/>
        <w:jc w:val="both"/>
      </w:pPr>
      <w:r>
        <w:rPr>
          <w:rStyle w:val="ad"/>
        </w:rPr>
        <w:footnoteRef/>
      </w:r>
      <w:r>
        <w:t xml:space="preserve"> </w:t>
      </w:r>
      <w:proofErr w:type="gramStart"/>
      <w:r>
        <w:t>С</w:t>
      </w:r>
      <w:r w:rsidRPr="00F5052C">
        <w:t>умм</w:t>
      </w:r>
      <w:r>
        <w:t>а</w:t>
      </w:r>
      <w:r w:rsidRPr="00F5052C">
        <w:t>, подлежащ</w:t>
      </w:r>
      <w:r>
        <w:t>ая</w:t>
      </w:r>
      <w:r w:rsidRPr="00F5052C">
        <w:t xml:space="preserve"> уплате </w:t>
      </w:r>
      <w:r w:rsidR="007D0A9D">
        <w:t>З</w:t>
      </w:r>
      <w:r w:rsidRPr="00F5052C">
        <w:t>аказчиком</w:t>
      </w:r>
      <w:r w:rsidR="00A306ED">
        <w:t xml:space="preserve"> </w:t>
      </w:r>
      <w:r w:rsidR="007D0A9D">
        <w:t>И</w:t>
      </w:r>
      <w:r w:rsidR="00A306ED">
        <w:t>сполнителю</w:t>
      </w:r>
      <w:r w:rsidR="007D0A9D">
        <w:t>,</w:t>
      </w:r>
      <w:r w:rsidRPr="00F5052C">
        <w:t xml:space="preserve"> </w:t>
      </w:r>
      <w:r>
        <w:t xml:space="preserve">уменьшается </w:t>
      </w:r>
      <w:r w:rsidRPr="00F5052C">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7D0A9D">
        <w:t>З</w:t>
      </w:r>
      <w:r w:rsidRPr="00F5052C">
        <w:t>аказчиком.</w:t>
      </w:r>
      <w:r>
        <w:t xml:space="preserve"> </w:t>
      </w:r>
      <w:proofErr w:type="gramEnd"/>
    </w:p>
  </w:footnote>
  <w:footnote w:id="24">
    <w:p w:rsidR="00B632F4" w:rsidRDefault="00B632F4" w:rsidP="007518D0">
      <w:pPr>
        <w:pStyle w:val="a9"/>
        <w:jc w:val="both"/>
      </w:pPr>
      <w:r>
        <w:rPr>
          <w:rStyle w:val="ad"/>
        </w:rPr>
        <w:footnoteRef/>
      </w:r>
      <w:r w:rsidR="00B623C7">
        <w:t> </w:t>
      </w:r>
      <w:r w:rsidRPr="00AA420D">
        <w:t>Данный абзац в</w:t>
      </w:r>
      <w:r w:rsidRPr="00AA420D">
        <w:rPr>
          <w:iCs/>
        </w:rPr>
        <w:t>ключается в проект контракта в случае</w:t>
      </w:r>
      <w:r>
        <w:rPr>
          <w:iCs/>
        </w:rPr>
        <w:t>,</w:t>
      </w:r>
      <w:r w:rsidRPr="00AA420D">
        <w:rPr>
          <w:iCs/>
        </w:rPr>
        <w:t xml:space="preserve"> если такая возможность изменения условий контракта будет предусмотрена документацией о закупке.</w:t>
      </w:r>
    </w:p>
  </w:footnote>
  <w:footnote w:id="25">
    <w:p w:rsidR="00B632F4" w:rsidRPr="00E71D33" w:rsidRDefault="00B632F4" w:rsidP="007518D0">
      <w:pPr>
        <w:pStyle w:val="a9"/>
        <w:jc w:val="both"/>
      </w:pPr>
      <w:r w:rsidRPr="00E71D33">
        <w:rPr>
          <w:rStyle w:val="ad"/>
        </w:rPr>
        <w:footnoteRef/>
      </w:r>
      <w:r w:rsidRPr="00E71D33">
        <w:t xml:space="preserve"> В случае оказания услуги </w:t>
      </w:r>
      <w:r w:rsidRPr="007518D0">
        <w:t>субъект</w:t>
      </w:r>
      <w:r>
        <w:t>ом</w:t>
      </w:r>
      <w:r w:rsidRPr="007518D0">
        <w:t xml:space="preserve"> малого предпринимательства</w:t>
      </w:r>
      <w:r w:rsidRPr="007A12FA">
        <w:t xml:space="preserve"> </w:t>
      </w:r>
      <w:r w:rsidRPr="00E71D33">
        <w:t>в соответствии с частью 8 статьи 30 Федерального закона №</w:t>
      </w:r>
      <w:r w:rsidR="00765CA9">
        <w:t xml:space="preserve"> </w:t>
      </w:r>
      <w:r w:rsidRPr="00E71D33">
        <w:t>44-ФЗ</w:t>
      </w:r>
      <w:r w:rsidR="00765CA9">
        <w:t xml:space="preserve"> – </w:t>
      </w:r>
      <w:r w:rsidRPr="00E71D33">
        <w:t>15 (пятнадцати) рабочих дней.</w:t>
      </w:r>
    </w:p>
  </w:footnote>
  <w:footnote w:id="26">
    <w:p w:rsidR="00B623C7" w:rsidRDefault="00B623C7" w:rsidP="00B623C7">
      <w:pPr>
        <w:pStyle w:val="a9"/>
        <w:jc w:val="both"/>
      </w:pPr>
      <w:r>
        <w:rPr>
          <w:rStyle w:val="ad"/>
        </w:rPr>
        <w:footnoteRef/>
      </w:r>
      <w:r>
        <w:t> </w:t>
      </w:r>
      <w:r w:rsidRPr="00B623C7">
        <w:t>Получатели средств федерального бюджета вправе предусматривать в заключаемых ими государственных контрактах об оказании услуг авансовые платежи в размере и порядке, устанавливаемыми Правительством Российской Федерации.</w:t>
      </w:r>
    </w:p>
  </w:footnote>
  <w:footnote w:id="27">
    <w:p w:rsidR="00B632F4" w:rsidRPr="009071A1" w:rsidRDefault="00B632F4" w:rsidP="007518D0">
      <w:pPr>
        <w:pStyle w:val="a9"/>
        <w:jc w:val="both"/>
        <w:rPr>
          <w:i/>
        </w:rPr>
      </w:pPr>
      <w:r w:rsidRPr="00E71D33">
        <w:rPr>
          <w:rStyle w:val="ad"/>
        </w:rPr>
        <w:footnoteRef/>
      </w:r>
      <w:r w:rsidR="00765CA9">
        <w:t xml:space="preserve"> Для И</w:t>
      </w:r>
      <w:r w:rsidRPr="00E71D33">
        <w:t>сполнителя с общим режимом налогообложения.</w:t>
      </w:r>
    </w:p>
  </w:footnote>
  <w:footnote w:id="28">
    <w:p w:rsidR="00057719" w:rsidRDefault="00057719" w:rsidP="00057719">
      <w:pPr>
        <w:pStyle w:val="a9"/>
        <w:jc w:val="both"/>
      </w:pPr>
      <w:r>
        <w:rPr>
          <w:rStyle w:val="ad"/>
        </w:rPr>
        <w:footnoteRef/>
      </w:r>
      <w:r>
        <w:t xml:space="preserve"> </w:t>
      </w:r>
      <w:r w:rsidRPr="00057719">
        <w:t xml:space="preserve">Данный </w:t>
      </w:r>
      <w:r>
        <w:t>подпун</w:t>
      </w:r>
      <w:proofErr w:type="gramStart"/>
      <w:r>
        <w:t xml:space="preserve">кт </w:t>
      </w:r>
      <w:r w:rsidRPr="00057719">
        <w:t>вкл</w:t>
      </w:r>
      <w:proofErr w:type="gramEnd"/>
      <w:r w:rsidRPr="00057719">
        <w:t xml:space="preserve">ючается в текст государственного (муниципального) контракта (договора) </w:t>
      </w:r>
      <w:r w:rsidR="00B623C7">
        <w:br/>
      </w:r>
      <w:r w:rsidRPr="00057719">
        <w:t xml:space="preserve">в случае установления такого требования </w:t>
      </w:r>
      <w:r w:rsidR="006D7871">
        <w:t>З</w:t>
      </w:r>
      <w:r w:rsidRPr="00057719">
        <w:t xml:space="preserve">аказчиком в извещении об осуществлении закупки, документации о закупке, проекте контракта, заключаемого с единственным </w:t>
      </w:r>
      <w:r w:rsidR="006D7871">
        <w:t>И</w:t>
      </w:r>
      <w:r w:rsidRPr="00057719">
        <w:t>сполнителем.</w:t>
      </w:r>
    </w:p>
  </w:footnote>
  <w:footnote w:id="29">
    <w:p w:rsidR="00B632F4" w:rsidRDefault="00B632F4" w:rsidP="00B623C7">
      <w:pPr>
        <w:pStyle w:val="a9"/>
        <w:jc w:val="both"/>
      </w:pPr>
      <w:r w:rsidRPr="0069331A">
        <w:rPr>
          <w:rStyle w:val="ad"/>
        </w:rPr>
        <w:footnoteRef/>
      </w:r>
      <w:r>
        <w:t xml:space="preserve"> Размер штрафа включается в контракт в виде фиксированной суммы, рассчитанной исходя из цены контракта (этапа) на момент заключения контракта в соответствии с постановлением Правительства Российской Федерации от 30 августа 2017 г. № 1042</w:t>
      </w:r>
      <w:r w:rsidRPr="00120A82">
        <w:rPr>
          <w:rFonts w:ascii="Verdana" w:hAnsi="Verdana"/>
          <w:sz w:val="21"/>
          <w:szCs w:val="21"/>
        </w:rPr>
        <w:t xml:space="preserve"> </w:t>
      </w:r>
      <w:r w:rsidRPr="003C1DDE">
        <w:rPr>
          <w:sz w:val="21"/>
          <w:szCs w:val="21"/>
        </w:rPr>
        <w:t>(</w:t>
      </w:r>
      <w:r w:rsidRPr="00120A82">
        <w:t>Собрание законодательства Р</w:t>
      </w:r>
      <w:r>
        <w:t xml:space="preserve">оссийской Федерации </w:t>
      </w:r>
      <w:r w:rsidRPr="00120A82">
        <w:t xml:space="preserve">2017, </w:t>
      </w:r>
      <w:r>
        <w:t>№</w:t>
      </w:r>
      <w:r w:rsidRPr="00120A82">
        <w:t xml:space="preserve"> 36, ст. 5458</w:t>
      </w:r>
      <w:r>
        <w:t xml:space="preserve">). </w:t>
      </w:r>
    </w:p>
  </w:footnote>
  <w:footnote w:id="30">
    <w:p w:rsidR="00B632F4" w:rsidRDefault="00B632F4" w:rsidP="00B623C7">
      <w:pPr>
        <w:pStyle w:val="a9"/>
        <w:jc w:val="both"/>
      </w:pPr>
      <w:r w:rsidRPr="0069331A">
        <w:rPr>
          <w:rStyle w:val="ad"/>
        </w:rPr>
        <w:footnoteRef/>
      </w:r>
      <w:r>
        <w:t xml:space="preserve"> Размер штрафа включается в контракт в виде фиксированной суммы, рассчитанной исходя из цены контракта (этапа) на момент заключения контракта в соответствии с постановлением Правительства Российской Федерации от 30 августа 2017 г. № 1042. </w:t>
      </w:r>
    </w:p>
  </w:footnote>
  <w:footnote w:id="31">
    <w:p w:rsidR="00B632F4" w:rsidRDefault="00B632F4" w:rsidP="00B623C7">
      <w:pPr>
        <w:pStyle w:val="a9"/>
        <w:jc w:val="both"/>
      </w:pPr>
      <w:r>
        <w:rPr>
          <w:rStyle w:val="ad"/>
        </w:rPr>
        <w:footnoteRef/>
      </w:r>
      <w:r>
        <w:t xml:space="preserve"> </w:t>
      </w:r>
      <w:r w:rsidR="000B65FA">
        <w:t>Данный подпункт в</w:t>
      </w:r>
      <w:r w:rsidR="000B65FA" w:rsidRPr="000B65FA">
        <w:t xml:space="preserve">ключается </w:t>
      </w:r>
      <w:proofErr w:type="gramStart"/>
      <w:r w:rsidR="000B65FA" w:rsidRPr="000B65FA">
        <w:t xml:space="preserve">в </w:t>
      </w:r>
      <w:r w:rsidR="000B65FA">
        <w:t>к</w:t>
      </w:r>
      <w:r w:rsidR="000B65FA" w:rsidRPr="000B65FA">
        <w:t xml:space="preserve">онтракт в случае заключения </w:t>
      </w:r>
      <w:r w:rsidR="000B65FA">
        <w:t>к</w:t>
      </w:r>
      <w:r w:rsidR="000B65FA" w:rsidRPr="000B65FA">
        <w:t xml:space="preserve">онтракта по результатам определения </w:t>
      </w:r>
      <w:r w:rsidR="000C7E9C">
        <w:t>И</w:t>
      </w:r>
      <w:r w:rsidR="000B65FA">
        <w:t xml:space="preserve">сполнителя </w:t>
      </w:r>
      <w:r w:rsidR="000B65FA" w:rsidRPr="000B65FA">
        <w:t>в соответствии с пунктом</w:t>
      </w:r>
      <w:proofErr w:type="gramEnd"/>
      <w:r w:rsidR="000B65FA" w:rsidRPr="000B65FA">
        <w:t xml:space="preserve"> 1 части 1 статьи 30 Федерального закона </w:t>
      </w:r>
      <w:r w:rsidR="000B65FA">
        <w:t>№ 44-ФЗ</w:t>
      </w:r>
      <w:r w:rsidR="000B65FA" w:rsidRPr="000B65FA">
        <w:t>.</w:t>
      </w:r>
      <w:r w:rsidR="000B65FA">
        <w:t xml:space="preserve"> </w:t>
      </w:r>
      <w:r w:rsidRPr="00695193">
        <w:t>Размер штрафа включается в контракт в виде фиксированной суммы, рассчитанной исходя из цены контракта (этапа) на момент заключения контракта в соответствии с постановлением Правительства Российской Федерации от 30 августа 2017 г. № 1042</w:t>
      </w:r>
      <w:r w:rsidR="00023BF2">
        <w:t>.</w:t>
      </w:r>
    </w:p>
  </w:footnote>
  <w:footnote w:id="32">
    <w:p w:rsidR="000B65FA" w:rsidRDefault="000B65FA" w:rsidP="00B623C7">
      <w:pPr>
        <w:pStyle w:val="a9"/>
        <w:jc w:val="both"/>
      </w:pPr>
      <w:r>
        <w:rPr>
          <w:rStyle w:val="ad"/>
        </w:rPr>
        <w:footnoteRef/>
      </w:r>
      <w:r>
        <w:t xml:space="preserve"> </w:t>
      </w:r>
      <w:r w:rsidRPr="000B65FA">
        <w:t>Размер штрафа включается в контракт в виде фиксированной суммы, рассчитанной исходя из цены контракта (этапа) на момент заключения контракта в соответствии с постановлением Правительства Российской Федерации от 30 августа 2017 г. № 1042.</w:t>
      </w:r>
    </w:p>
  </w:footnote>
  <w:footnote w:id="33">
    <w:p w:rsidR="00B632F4" w:rsidRDefault="00B632F4">
      <w:pPr>
        <w:pStyle w:val="a9"/>
      </w:pPr>
      <w:r>
        <w:rPr>
          <w:rStyle w:val="ad"/>
        </w:rPr>
        <w:footnoteRef/>
      </w:r>
      <w:r>
        <w:t xml:space="preserve"> Указы</w:t>
      </w:r>
      <w:r w:rsidR="00B623C7">
        <w:t>вается полное наименование суда.</w:t>
      </w:r>
    </w:p>
  </w:footnote>
  <w:footnote w:id="34">
    <w:p w:rsidR="00B632F4" w:rsidRDefault="00B632F4" w:rsidP="003A226C">
      <w:pPr>
        <w:pStyle w:val="a9"/>
        <w:jc w:val="both"/>
      </w:pPr>
      <w:r>
        <w:rPr>
          <w:rStyle w:val="ad"/>
        </w:rPr>
        <w:footnoteRef/>
      </w:r>
      <w:r>
        <w:t xml:space="preserve"> С</w:t>
      </w:r>
      <w:r w:rsidRPr="003A226C">
        <w:rPr>
          <w:bCs/>
        </w:rPr>
        <w:t xml:space="preserve">рок действия контракта включает срок оказания услуг, период </w:t>
      </w:r>
      <w:r w:rsidRPr="003A226C">
        <w:t>приемки результатов оказания услуг,</w:t>
      </w:r>
      <w:r>
        <w:br/>
      </w:r>
      <w:r w:rsidRPr="003A226C">
        <w:t xml:space="preserve">в том числе экспертизы результатов исполнения обязательств </w:t>
      </w:r>
      <w:r w:rsidR="00E22C5E">
        <w:t>И</w:t>
      </w:r>
      <w:r w:rsidRPr="003A226C">
        <w:t xml:space="preserve">сполнителем по контракту, </w:t>
      </w:r>
      <w:r w:rsidRPr="003A226C">
        <w:rPr>
          <w:bCs/>
        </w:rPr>
        <w:t xml:space="preserve">оплаты </w:t>
      </w:r>
      <w:r>
        <w:rPr>
          <w:bCs/>
        </w:rPr>
        <w:br/>
      </w:r>
      <w:r w:rsidRPr="003A226C">
        <w:rPr>
          <w:bCs/>
        </w:rPr>
        <w:t>за оказанные услуги</w:t>
      </w:r>
      <w:r>
        <w:rPr>
          <w:bCs/>
        </w:rPr>
        <w:t>.</w:t>
      </w:r>
    </w:p>
  </w:footnote>
  <w:footnote w:id="35">
    <w:p w:rsidR="00B632F4" w:rsidRPr="00484F34" w:rsidRDefault="00B632F4" w:rsidP="00CA6E61">
      <w:pPr>
        <w:pStyle w:val="a9"/>
      </w:pPr>
      <w:r w:rsidRPr="00484F34">
        <w:rPr>
          <w:rStyle w:val="ad"/>
        </w:rPr>
        <w:footnoteRef/>
      </w:r>
      <w:r w:rsidR="00E22C5E">
        <w:t xml:space="preserve"> Для И</w:t>
      </w:r>
      <w:r w:rsidRPr="00484F34">
        <w:t>сполнителя с общим режимом налогообложения.</w:t>
      </w:r>
    </w:p>
  </w:footnote>
  <w:footnote w:id="36">
    <w:p w:rsidR="00154D61" w:rsidRPr="00CC01D3" w:rsidRDefault="00154D61" w:rsidP="00154D61">
      <w:pPr>
        <w:pStyle w:val="a9"/>
      </w:pPr>
      <w:r w:rsidRPr="00CC01D3">
        <w:rPr>
          <w:rStyle w:val="ad"/>
        </w:rPr>
        <w:footnoteRef/>
      </w:r>
      <w:r w:rsidRPr="00CC01D3">
        <w:t xml:space="preserve"> Для Исполнителя с общим режимом налогообложения.</w:t>
      </w:r>
    </w:p>
  </w:footnote>
  <w:footnote w:id="37">
    <w:p w:rsidR="00154D61" w:rsidRPr="00CC01D3" w:rsidRDefault="00154D61" w:rsidP="00154D61">
      <w:pPr>
        <w:pStyle w:val="a9"/>
      </w:pPr>
      <w:r w:rsidRPr="00CC01D3">
        <w:rPr>
          <w:rStyle w:val="ad"/>
        </w:rPr>
        <w:footnoteRef/>
      </w:r>
      <w:r w:rsidRPr="00CC01D3">
        <w:t xml:space="preserve"> Для Исполнителя с общим режимом налогообложения</w:t>
      </w:r>
      <w:r>
        <w:t>.</w:t>
      </w:r>
    </w:p>
  </w:footnote>
  <w:footnote w:id="38">
    <w:p w:rsidR="00154D61" w:rsidRPr="00CC01D3" w:rsidRDefault="00154D61" w:rsidP="00154D61">
      <w:pPr>
        <w:pStyle w:val="a9"/>
      </w:pPr>
      <w:r w:rsidRPr="00CC01D3">
        <w:rPr>
          <w:rStyle w:val="ad"/>
        </w:rPr>
        <w:footnoteRef/>
      </w:r>
      <w:r w:rsidRPr="00CC01D3">
        <w:t xml:space="preserve"> Для Исполнителя с общим режимом налогообложения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63692"/>
      <w:docPartObj>
        <w:docPartGallery w:val="Page Numbers (Top of Page)"/>
        <w:docPartUnique/>
      </w:docPartObj>
    </w:sdtPr>
    <w:sdtEndPr/>
    <w:sdtContent>
      <w:p w:rsidR="00154D61" w:rsidRDefault="00154D61">
        <w:pPr>
          <w:pStyle w:val="a5"/>
          <w:jc w:val="center"/>
        </w:pPr>
        <w:r>
          <w:fldChar w:fldCharType="begin"/>
        </w:r>
        <w:r>
          <w:instrText>PAGE   \* MERGEFORMAT</w:instrText>
        </w:r>
        <w:r>
          <w:fldChar w:fldCharType="separate"/>
        </w:r>
        <w:r w:rsidR="004A1E96">
          <w:rPr>
            <w:noProof/>
          </w:rPr>
          <w:t>2</w:t>
        </w:r>
        <w:r>
          <w:fldChar w:fldCharType="end"/>
        </w:r>
      </w:p>
    </w:sdtContent>
  </w:sdt>
  <w:p w:rsidR="00154D61" w:rsidRDefault="00154D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EC6"/>
    <w:multiLevelType w:val="multilevel"/>
    <w:tmpl w:val="08DC6560"/>
    <w:lvl w:ilvl="0">
      <w:start w:val="4"/>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
    <w:nsid w:val="2C9762A2"/>
    <w:multiLevelType w:val="multilevel"/>
    <w:tmpl w:val="55226E1A"/>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eastAsia="MS Mincho" w:hint="default"/>
      </w:rPr>
    </w:lvl>
    <w:lvl w:ilvl="2">
      <w:start w:val="1"/>
      <w:numFmt w:val="decimal"/>
      <w:isLgl/>
      <w:lvlText w:val="%1.%2.%3."/>
      <w:lvlJc w:val="left"/>
      <w:pPr>
        <w:ind w:left="1778" w:hanging="720"/>
      </w:pPr>
      <w:rPr>
        <w:rFonts w:eastAsia="MS Mincho" w:hint="default"/>
      </w:rPr>
    </w:lvl>
    <w:lvl w:ilvl="3">
      <w:start w:val="1"/>
      <w:numFmt w:val="decimal"/>
      <w:isLgl/>
      <w:lvlText w:val="%1.%2.%3.%4."/>
      <w:lvlJc w:val="left"/>
      <w:pPr>
        <w:ind w:left="2487" w:hanging="1080"/>
      </w:pPr>
      <w:rPr>
        <w:rFonts w:eastAsia="MS Mincho" w:hint="default"/>
      </w:rPr>
    </w:lvl>
    <w:lvl w:ilvl="4">
      <w:start w:val="1"/>
      <w:numFmt w:val="decimal"/>
      <w:isLgl/>
      <w:lvlText w:val="%1.%2.%3.%4.%5."/>
      <w:lvlJc w:val="left"/>
      <w:pPr>
        <w:ind w:left="2836" w:hanging="1080"/>
      </w:pPr>
      <w:rPr>
        <w:rFonts w:eastAsia="MS Mincho" w:hint="default"/>
      </w:rPr>
    </w:lvl>
    <w:lvl w:ilvl="5">
      <w:start w:val="1"/>
      <w:numFmt w:val="decimal"/>
      <w:isLgl/>
      <w:lvlText w:val="%1.%2.%3.%4.%5.%6."/>
      <w:lvlJc w:val="left"/>
      <w:pPr>
        <w:ind w:left="3545" w:hanging="1440"/>
      </w:pPr>
      <w:rPr>
        <w:rFonts w:eastAsia="MS Mincho" w:hint="default"/>
      </w:rPr>
    </w:lvl>
    <w:lvl w:ilvl="6">
      <w:start w:val="1"/>
      <w:numFmt w:val="decimal"/>
      <w:isLgl/>
      <w:lvlText w:val="%1.%2.%3.%4.%5.%6.%7."/>
      <w:lvlJc w:val="left"/>
      <w:pPr>
        <w:ind w:left="4254" w:hanging="1800"/>
      </w:pPr>
      <w:rPr>
        <w:rFonts w:eastAsia="MS Mincho" w:hint="default"/>
      </w:rPr>
    </w:lvl>
    <w:lvl w:ilvl="7">
      <w:start w:val="1"/>
      <w:numFmt w:val="decimal"/>
      <w:isLgl/>
      <w:lvlText w:val="%1.%2.%3.%4.%5.%6.%7.%8."/>
      <w:lvlJc w:val="left"/>
      <w:pPr>
        <w:ind w:left="4603" w:hanging="1800"/>
      </w:pPr>
      <w:rPr>
        <w:rFonts w:eastAsia="MS Mincho" w:hint="default"/>
      </w:rPr>
    </w:lvl>
    <w:lvl w:ilvl="8">
      <w:start w:val="1"/>
      <w:numFmt w:val="decimal"/>
      <w:isLgl/>
      <w:lvlText w:val="%1.%2.%3.%4.%5.%6.%7.%8.%9."/>
      <w:lvlJc w:val="left"/>
      <w:pPr>
        <w:ind w:left="5312" w:hanging="2160"/>
      </w:pPr>
      <w:rPr>
        <w:rFonts w:eastAsia="MS Mincho" w:hint="default"/>
      </w:rPr>
    </w:lvl>
  </w:abstractNum>
  <w:abstractNum w:abstractNumId="2">
    <w:nsid w:val="57841FD5"/>
    <w:multiLevelType w:val="hybridMultilevel"/>
    <w:tmpl w:val="91607E64"/>
    <w:lvl w:ilvl="0" w:tplc="47AAB7B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254A5B"/>
    <w:multiLevelType w:val="multilevel"/>
    <w:tmpl w:val="2A5EC830"/>
    <w:lvl w:ilvl="0">
      <w:start w:val="1"/>
      <w:numFmt w:val="decimal"/>
      <w:lvlText w:val="%1."/>
      <w:lvlJc w:val="left"/>
      <w:pPr>
        <w:ind w:left="170" w:hanging="170"/>
      </w:pPr>
      <w:rPr>
        <w:rFonts w:eastAsia="MS Mincho" w:hint="default"/>
      </w:rPr>
    </w:lvl>
    <w:lvl w:ilvl="1">
      <w:start w:val="1"/>
      <w:numFmt w:val="decimal"/>
      <w:lvlText w:val="%1.%2."/>
      <w:lvlJc w:val="left"/>
      <w:pPr>
        <w:ind w:left="1954" w:hanging="1245"/>
      </w:pPr>
      <w:rPr>
        <w:rFonts w:eastAsia="MS Mincho" w:hint="default"/>
      </w:rPr>
    </w:lvl>
    <w:lvl w:ilvl="2">
      <w:start w:val="1"/>
      <w:numFmt w:val="decimal"/>
      <w:lvlText w:val="%1.%2.%3."/>
      <w:lvlJc w:val="left"/>
      <w:pPr>
        <w:ind w:left="4931" w:hanging="1245"/>
      </w:pPr>
      <w:rPr>
        <w:rFonts w:eastAsia="MS Mincho" w:hint="default"/>
        <w:b w:val="0"/>
        <w:i w:val="0"/>
      </w:rPr>
    </w:lvl>
    <w:lvl w:ilvl="3">
      <w:start w:val="1"/>
      <w:numFmt w:val="decimal"/>
      <w:lvlText w:val="%1.%2.%3.%4."/>
      <w:lvlJc w:val="left"/>
      <w:pPr>
        <w:ind w:left="3372" w:hanging="1245"/>
      </w:pPr>
      <w:rPr>
        <w:rFonts w:eastAsia="MS Mincho" w:hint="default"/>
      </w:rPr>
    </w:lvl>
    <w:lvl w:ilvl="4">
      <w:start w:val="1"/>
      <w:numFmt w:val="decimal"/>
      <w:lvlText w:val="%1.%2.%3.%4.%5."/>
      <w:lvlJc w:val="left"/>
      <w:pPr>
        <w:ind w:left="4081" w:hanging="1245"/>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4">
    <w:nsid w:val="68803E2B"/>
    <w:multiLevelType w:val="multilevel"/>
    <w:tmpl w:val="855EE806"/>
    <w:lvl w:ilvl="0">
      <w:start w:val="5"/>
      <w:numFmt w:val="decimal"/>
      <w:lvlText w:val="%1."/>
      <w:lvlJc w:val="left"/>
      <w:pPr>
        <w:ind w:left="1428" w:hanging="360"/>
      </w:pPr>
      <w:rPr>
        <w:rFonts w:hint="default"/>
      </w:rPr>
    </w:lvl>
    <w:lvl w:ilvl="1">
      <w:start w:val="1"/>
      <w:numFmt w:val="decimal"/>
      <w:isLgl/>
      <w:lvlText w:val="%1.%2."/>
      <w:lvlJc w:val="left"/>
      <w:pPr>
        <w:ind w:left="1968" w:hanging="900"/>
      </w:pPr>
      <w:rPr>
        <w:rFonts w:hint="default"/>
      </w:rPr>
    </w:lvl>
    <w:lvl w:ilvl="2">
      <w:start w:val="1"/>
      <w:numFmt w:val="decimal"/>
      <w:isLgl/>
      <w:lvlText w:val="%1.%2.%3."/>
      <w:lvlJc w:val="left"/>
      <w:pPr>
        <w:ind w:left="1968" w:hanging="90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5">
    <w:nsid w:val="6BD76B83"/>
    <w:multiLevelType w:val="multilevel"/>
    <w:tmpl w:val="A78E65EC"/>
    <w:lvl w:ilvl="0">
      <w:start w:val="6"/>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C"/>
    <w:rsid w:val="000021B4"/>
    <w:rsid w:val="00004198"/>
    <w:rsid w:val="0001071B"/>
    <w:rsid w:val="00015DDE"/>
    <w:rsid w:val="00017A4C"/>
    <w:rsid w:val="00023AFB"/>
    <w:rsid w:val="00023BF2"/>
    <w:rsid w:val="00023C01"/>
    <w:rsid w:val="00027C9E"/>
    <w:rsid w:val="00030C49"/>
    <w:rsid w:val="00030D66"/>
    <w:rsid w:val="0003732C"/>
    <w:rsid w:val="00040C3F"/>
    <w:rsid w:val="00042EA2"/>
    <w:rsid w:val="00043C8F"/>
    <w:rsid w:val="00055EFA"/>
    <w:rsid w:val="00056077"/>
    <w:rsid w:val="0005608A"/>
    <w:rsid w:val="00057719"/>
    <w:rsid w:val="00057B1C"/>
    <w:rsid w:val="0006068B"/>
    <w:rsid w:val="000616E0"/>
    <w:rsid w:val="0006418F"/>
    <w:rsid w:val="00064423"/>
    <w:rsid w:val="00065743"/>
    <w:rsid w:val="000712C7"/>
    <w:rsid w:val="0007344C"/>
    <w:rsid w:val="00081D8A"/>
    <w:rsid w:val="0008214B"/>
    <w:rsid w:val="00084FA1"/>
    <w:rsid w:val="00086282"/>
    <w:rsid w:val="00087F60"/>
    <w:rsid w:val="00090240"/>
    <w:rsid w:val="000903F8"/>
    <w:rsid w:val="00090D1F"/>
    <w:rsid w:val="0009162C"/>
    <w:rsid w:val="00094DED"/>
    <w:rsid w:val="000A10C4"/>
    <w:rsid w:val="000A1BCA"/>
    <w:rsid w:val="000A38CD"/>
    <w:rsid w:val="000A6DFB"/>
    <w:rsid w:val="000A6E2B"/>
    <w:rsid w:val="000B016B"/>
    <w:rsid w:val="000B044C"/>
    <w:rsid w:val="000B55BD"/>
    <w:rsid w:val="000B5AB8"/>
    <w:rsid w:val="000B65FA"/>
    <w:rsid w:val="000C08FD"/>
    <w:rsid w:val="000C207B"/>
    <w:rsid w:val="000C2582"/>
    <w:rsid w:val="000C42F2"/>
    <w:rsid w:val="000C56DB"/>
    <w:rsid w:val="000C5C58"/>
    <w:rsid w:val="000C7E9C"/>
    <w:rsid w:val="000D016A"/>
    <w:rsid w:val="000D2E85"/>
    <w:rsid w:val="000D631D"/>
    <w:rsid w:val="000E28DA"/>
    <w:rsid w:val="000E41AA"/>
    <w:rsid w:val="000E456E"/>
    <w:rsid w:val="000E5860"/>
    <w:rsid w:val="000E6ECA"/>
    <w:rsid w:val="000F1A1F"/>
    <w:rsid w:val="000F2183"/>
    <w:rsid w:val="000F2783"/>
    <w:rsid w:val="000F4AC9"/>
    <w:rsid w:val="000F529B"/>
    <w:rsid w:val="001021DD"/>
    <w:rsid w:val="0010456E"/>
    <w:rsid w:val="0010463F"/>
    <w:rsid w:val="00104D94"/>
    <w:rsid w:val="00107EA2"/>
    <w:rsid w:val="001139D7"/>
    <w:rsid w:val="00116029"/>
    <w:rsid w:val="00120A82"/>
    <w:rsid w:val="00121693"/>
    <w:rsid w:val="001236C7"/>
    <w:rsid w:val="00123D4D"/>
    <w:rsid w:val="001270AC"/>
    <w:rsid w:val="00135CDA"/>
    <w:rsid w:val="001363D2"/>
    <w:rsid w:val="00136DE3"/>
    <w:rsid w:val="001400D1"/>
    <w:rsid w:val="00142DD1"/>
    <w:rsid w:val="00145695"/>
    <w:rsid w:val="0014716F"/>
    <w:rsid w:val="00150FAE"/>
    <w:rsid w:val="00154D61"/>
    <w:rsid w:val="00154E0D"/>
    <w:rsid w:val="00155633"/>
    <w:rsid w:val="00157DAC"/>
    <w:rsid w:val="001617D3"/>
    <w:rsid w:val="001621AF"/>
    <w:rsid w:val="00166A46"/>
    <w:rsid w:val="0016792D"/>
    <w:rsid w:val="00170CD8"/>
    <w:rsid w:val="00172C4A"/>
    <w:rsid w:val="00174C4F"/>
    <w:rsid w:val="001773EC"/>
    <w:rsid w:val="00184C82"/>
    <w:rsid w:val="001858AC"/>
    <w:rsid w:val="0018598F"/>
    <w:rsid w:val="001912CB"/>
    <w:rsid w:val="00191724"/>
    <w:rsid w:val="00193CB5"/>
    <w:rsid w:val="00194229"/>
    <w:rsid w:val="001959BD"/>
    <w:rsid w:val="001A20BA"/>
    <w:rsid w:val="001A3880"/>
    <w:rsid w:val="001B3B82"/>
    <w:rsid w:val="001B5801"/>
    <w:rsid w:val="001B5913"/>
    <w:rsid w:val="001B5B1E"/>
    <w:rsid w:val="001C0B3F"/>
    <w:rsid w:val="001C1F70"/>
    <w:rsid w:val="001C35D5"/>
    <w:rsid w:val="001C43A8"/>
    <w:rsid w:val="001C5438"/>
    <w:rsid w:val="001C56AA"/>
    <w:rsid w:val="001D09D0"/>
    <w:rsid w:val="001D60F3"/>
    <w:rsid w:val="001E0191"/>
    <w:rsid w:val="001E31CB"/>
    <w:rsid w:val="001E43EB"/>
    <w:rsid w:val="001E519A"/>
    <w:rsid w:val="001E6B38"/>
    <w:rsid w:val="001F07C9"/>
    <w:rsid w:val="001F25F2"/>
    <w:rsid w:val="001F2E54"/>
    <w:rsid w:val="001F557C"/>
    <w:rsid w:val="00201829"/>
    <w:rsid w:val="00203A15"/>
    <w:rsid w:val="00205CD2"/>
    <w:rsid w:val="00210110"/>
    <w:rsid w:val="00211058"/>
    <w:rsid w:val="002118B6"/>
    <w:rsid w:val="00213507"/>
    <w:rsid w:val="00213C8E"/>
    <w:rsid w:val="00214FDB"/>
    <w:rsid w:val="00216D73"/>
    <w:rsid w:val="00217ED5"/>
    <w:rsid w:val="00221CF9"/>
    <w:rsid w:val="00226EDD"/>
    <w:rsid w:val="00227E7D"/>
    <w:rsid w:val="00230562"/>
    <w:rsid w:val="0023259F"/>
    <w:rsid w:val="00232F12"/>
    <w:rsid w:val="00233293"/>
    <w:rsid w:val="00235299"/>
    <w:rsid w:val="00236A77"/>
    <w:rsid w:val="00236D3C"/>
    <w:rsid w:val="002428B7"/>
    <w:rsid w:val="00242FBF"/>
    <w:rsid w:val="0024356E"/>
    <w:rsid w:val="0024516B"/>
    <w:rsid w:val="0024671A"/>
    <w:rsid w:val="002501B5"/>
    <w:rsid w:val="00253FE9"/>
    <w:rsid w:val="00254868"/>
    <w:rsid w:val="00257881"/>
    <w:rsid w:val="00260E31"/>
    <w:rsid w:val="0026574F"/>
    <w:rsid w:val="00265D35"/>
    <w:rsid w:val="00267D08"/>
    <w:rsid w:val="00267EE9"/>
    <w:rsid w:val="00274D5D"/>
    <w:rsid w:val="00284F62"/>
    <w:rsid w:val="002854F4"/>
    <w:rsid w:val="00286AE2"/>
    <w:rsid w:val="002873F2"/>
    <w:rsid w:val="002877ED"/>
    <w:rsid w:val="002942B8"/>
    <w:rsid w:val="00295A73"/>
    <w:rsid w:val="00297590"/>
    <w:rsid w:val="002A0051"/>
    <w:rsid w:val="002A420E"/>
    <w:rsid w:val="002A7F9D"/>
    <w:rsid w:val="002B0F7E"/>
    <w:rsid w:val="002B134C"/>
    <w:rsid w:val="002B1A19"/>
    <w:rsid w:val="002B7076"/>
    <w:rsid w:val="002B7C98"/>
    <w:rsid w:val="002C29E0"/>
    <w:rsid w:val="002C2B49"/>
    <w:rsid w:val="002C4611"/>
    <w:rsid w:val="002D00E3"/>
    <w:rsid w:val="002D1297"/>
    <w:rsid w:val="002D23B1"/>
    <w:rsid w:val="002D46F4"/>
    <w:rsid w:val="002D625A"/>
    <w:rsid w:val="002D732F"/>
    <w:rsid w:val="002E0790"/>
    <w:rsid w:val="002E1D23"/>
    <w:rsid w:val="002E1E22"/>
    <w:rsid w:val="002E2159"/>
    <w:rsid w:val="002E60B2"/>
    <w:rsid w:val="002E6354"/>
    <w:rsid w:val="002F25CD"/>
    <w:rsid w:val="002F36BE"/>
    <w:rsid w:val="002F50FB"/>
    <w:rsid w:val="00303CA5"/>
    <w:rsid w:val="00303D84"/>
    <w:rsid w:val="00306528"/>
    <w:rsid w:val="00313FEC"/>
    <w:rsid w:val="00314287"/>
    <w:rsid w:val="00314A80"/>
    <w:rsid w:val="00314EB3"/>
    <w:rsid w:val="0032364E"/>
    <w:rsid w:val="00324F08"/>
    <w:rsid w:val="00331AF5"/>
    <w:rsid w:val="00332146"/>
    <w:rsid w:val="00332F19"/>
    <w:rsid w:val="00334872"/>
    <w:rsid w:val="00334D93"/>
    <w:rsid w:val="0033654E"/>
    <w:rsid w:val="00336B5C"/>
    <w:rsid w:val="003402E4"/>
    <w:rsid w:val="003469EE"/>
    <w:rsid w:val="00347B94"/>
    <w:rsid w:val="00354B50"/>
    <w:rsid w:val="00360BD7"/>
    <w:rsid w:val="00361409"/>
    <w:rsid w:val="00363405"/>
    <w:rsid w:val="00365EBE"/>
    <w:rsid w:val="003662FE"/>
    <w:rsid w:val="00366AFD"/>
    <w:rsid w:val="00371B19"/>
    <w:rsid w:val="00371C99"/>
    <w:rsid w:val="00377E58"/>
    <w:rsid w:val="00380FA6"/>
    <w:rsid w:val="003822D7"/>
    <w:rsid w:val="00391F5E"/>
    <w:rsid w:val="00392BE0"/>
    <w:rsid w:val="00396AD6"/>
    <w:rsid w:val="003A01E4"/>
    <w:rsid w:val="003A023D"/>
    <w:rsid w:val="003A226C"/>
    <w:rsid w:val="003A32EB"/>
    <w:rsid w:val="003A4A3A"/>
    <w:rsid w:val="003A734C"/>
    <w:rsid w:val="003B178B"/>
    <w:rsid w:val="003B68C0"/>
    <w:rsid w:val="003B77A0"/>
    <w:rsid w:val="003B7DBD"/>
    <w:rsid w:val="003C1DDE"/>
    <w:rsid w:val="003C336B"/>
    <w:rsid w:val="003C516A"/>
    <w:rsid w:val="003C656B"/>
    <w:rsid w:val="003C797D"/>
    <w:rsid w:val="003D0799"/>
    <w:rsid w:val="003D0B11"/>
    <w:rsid w:val="003D0DA0"/>
    <w:rsid w:val="003D22A8"/>
    <w:rsid w:val="003D34A6"/>
    <w:rsid w:val="003D5ED1"/>
    <w:rsid w:val="003E0D32"/>
    <w:rsid w:val="003E2144"/>
    <w:rsid w:val="003E2ED0"/>
    <w:rsid w:val="003E30C9"/>
    <w:rsid w:val="003E4982"/>
    <w:rsid w:val="003E6CF1"/>
    <w:rsid w:val="003F0AF6"/>
    <w:rsid w:val="003F1DCF"/>
    <w:rsid w:val="003F23C7"/>
    <w:rsid w:val="0040094E"/>
    <w:rsid w:val="00402169"/>
    <w:rsid w:val="004023FD"/>
    <w:rsid w:val="004064C0"/>
    <w:rsid w:val="00410CAB"/>
    <w:rsid w:val="0041176E"/>
    <w:rsid w:val="004144B4"/>
    <w:rsid w:val="004160F2"/>
    <w:rsid w:val="00417F0D"/>
    <w:rsid w:val="004218C9"/>
    <w:rsid w:val="00422F5F"/>
    <w:rsid w:val="00423B93"/>
    <w:rsid w:val="004250A6"/>
    <w:rsid w:val="00425924"/>
    <w:rsid w:val="00426B19"/>
    <w:rsid w:val="00430285"/>
    <w:rsid w:val="004307AC"/>
    <w:rsid w:val="00431655"/>
    <w:rsid w:val="00431D2A"/>
    <w:rsid w:val="00432526"/>
    <w:rsid w:val="004417F7"/>
    <w:rsid w:val="00443DAC"/>
    <w:rsid w:val="00446DB9"/>
    <w:rsid w:val="00450F56"/>
    <w:rsid w:val="00452635"/>
    <w:rsid w:val="004541F7"/>
    <w:rsid w:val="004628E0"/>
    <w:rsid w:val="0046304A"/>
    <w:rsid w:val="00463ED3"/>
    <w:rsid w:val="00465718"/>
    <w:rsid w:val="00467199"/>
    <w:rsid w:val="00467993"/>
    <w:rsid w:val="0047265A"/>
    <w:rsid w:val="00474E4F"/>
    <w:rsid w:val="0047627A"/>
    <w:rsid w:val="00483FC6"/>
    <w:rsid w:val="0049585C"/>
    <w:rsid w:val="00495ECE"/>
    <w:rsid w:val="00496E45"/>
    <w:rsid w:val="0049766E"/>
    <w:rsid w:val="00497AA7"/>
    <w:rsid w:val="00497F8D"/>
    <w:rsid w:val="004A1E96"/>
    <w:rsid w:val="004A47C8"/>
    <w:rsid w:val="004A48E1"/>
    <w:rsid w:val="004A734E"/>
    <w:rsid w:val="004B08BA"/>
    <w:rsid w:val="004B1727"/>
    <w:rsid w:val="004B7A63"/>
    <w:rsid w:val="004C1BA1"/>
    <w:rsid w:val="004C3633"/>
    <w:rsid w:val="004C3F03"/>
    <w:rsid w:val="004C4902"/>
    <w:rsid w:val="004C5E74"/>
    <w:rsid w:val="004C64AC"/>
    <w:rsid w:val="004D1147"/>
    <w:rsid w:val="004D33AC"/>
    <w:rsid w:val="004D7DAD"/>
    <w:rsid w:val="004E2AA3"/>
    <w:rsid w:val="004E4307"/>
    <w:rsid w:val="004E43A8"/>
    <w:rsid w:val="004E4A7C"/>
    <w:rsid w:val="004E72A6"/>
    <w:rsid w:val="004F1550"/>
    <w:rsid w:val="004F4961"/>
    <w:rsid w:val="004F4B5A"/>
    <w:rsid w:val="00501A4E"/>
    <w:rsid w:val="005059A4"/>
    <w:rsid w:val="00507635"/>
    <w:rsid w:val="00510ACF"/>
    <w:rsid w:val="00511D13"/>
    <w:rsid w:val="005124DD"/>
    <w:rsid w:val="00512AAA"/>
    <w:rsid w:val="00513C5F"/>
    <w:rsid w:val="005211AB"/>
    <w:rsid w:val="00523AF7"/>
    <w:rsid w:val="00524AC3"/>
    <w:rsid w:val="0053035E"/>
    <w:rsid w:val="005311A6"/>
    <w:rsid w:val="00537F72"/>
    <w:rsid w:val="00541B41"/>
    <w:rsid w:val="00541E69"/>
    <w:rsid w:val="00545F63"/>
    <w:rsid w:val="00546A0A"/>
    <w:rsid w:val="00546C3E"/>
    <w:rsid w:val="00547C62"/>
    <w:rsid w:val="00553C3F"/>
    <w:rsid w:val="0055450D"/>
    <w:rsid w:val="005566D5"/>
    <w:rsid w:val="00560227"/>
    <w:rsid w:val="00563975"/>
    <w:rsid w:val="00565FA1"/>
    <w:rsid w:val="00567AF5"/>
    <w:rsid w:val="0057054B"/>
    <w:rsid w:val="0057191B"/>
    <w:rsid w:val="00574D2F"/>
    <w:rsid w:val="00574D77"/>
    <w:rsid w:val="00574DB3"/>
    <w:rsid w:val="00580903"/>
    <w:rsid w:val="00581934"/>
    <w:rsid w:val="0058297E"/>
    <w:rsid w:val="00583E43"/>
    <w:rsid w:val="00586441"/>
    <w:rsid w:val="00592436"/>
    <w:rsid w:val="00592EDE"/>
    <w:rsid w:val="00595403"/>
    <w:rsid w:val="005969BA"/>
    <w:rsid w:val="00597B67"/>
    <w:rsid w:val="005A15C1"/>
    <w:rsid w:val="005A1D32"/>
    <w:rsid w:val="005A2823"/>
    <w:rsid w:val="005A32D4"/>
    <w:rsid w:val="005B0005"/>
    <w:rsid w:val="005B225A"/>
    <w:rsid w:val="005B3F1E"/>
    <w:rsid w:val="005B4565"/>
    <w:rsid w:val="005B5597"/>
    <w:rsid w:val="005B74D3"/>
    <w:rsid w:val="005C19F3"/>
    <w:rsid w:val="005C2CCB"/>
    <w:rsid w:val="005C30BB"/>
    <w:rsid w:val="005C35B2"/>
    <w:rsid w:val="005C416E"/>
    <w:rsid w:val="005C7A1B"/>
    <w:rsid w:val="005D1778"/>
    <w:rsid w:val="005D2307"/>
    <w:rsid w:val="005D24F2"/>
    <w:rsid w:val="005D3005"/>
    <w:rsid w:val="005D3421"/>
    <w:rsid w:val="005D363A"/>
    <w:rsid w:val="005D6961"/>
    <w:rsid w:val="005D6E12"/>
    <w:rsid w:val="005E0E0B"/>
    <w:rsid w:val="005E530B"/>
    <w:rsid w:val="005F2298"/>
    <w:rsid w:val="005F313E"/>
    <w:rsid w:val="005F64D5"/>
    <w:rsid w:val="00602D89"/>
    <w:rsid w:val="0060336F"/>
    <w:rsid w:val="00603579"/>
    <w:rsid w:val="00603886"/>
    <w:rsid w:val="00605901"/>
    <w:rsid w:val="00606CD5"/>
    <w:rsid w:val="00607894"/>
    <w:rsid w:val="00614BA7"/>
    <w:rsid w:val="00616039"/>
    <w:rsid w:val="00617105"/>
    <w:rsid w:val="00620882"/>
    <w:rsid w:val="00620BAE"/>
    <w:rsid w:val="00621C7B"/>
    <w:rsid w:val="0062332C"/>
    <w:rsid w:val="006247B2"/>
    <w:rsid w:val="00625ECF"/>
    <w:rsid w:val="00627D15"/>
    <w:rsid w:val="00631506"/>
    <w:rsid w:val="00632A6B"/>
    <w:rsid w:val="006338C5"/>
    <w:rsid w:val="0063701F"/>
    <w:rsid w:val="00641A02"/>
    <w:rsid w:val="00641A4F"/>
    <w:rsid w:val="00643AFF"/>
    <w:rsid w:val="00644931"/>
    <w:rsid w:val="00645198"/>
    <w:rsid w:val="006469A4"/>
    <w:rsid w:val="0065007E"/>
    <w:rsid w:val="006512F8"/>
    <w:rsid w:val="00654556"/>
    <w:rsid w:val="00660D2B"/>
    <w:rsid w:val="00662FB2"/>
    <w:rsid w:val="006666B8"/>
    <w:rsid w:val="0067057D"/>
    <w:rsid w:val="00674C89"/>
    <w:rsid w:val="00677829"/>
    <w:rsid w:val="00682921"/>
    <w:rsid w:val="0068310F"/>
    <w:rsid w:val="0068407E"/>
    <w:rsid w:val="006903E5"/>
    <w:rsid w:val="006949F1"/>
    <w:rsid w:val="00695193"/>
    <w:rsid w:val="006A199C"/>
    <w:rsid w:val="006A20DC"/>
    <w:rsid w:val="006A2424"/>
    <w:rsid w:val="006A31E9"/>
    <w:rsid w:val="006A3856"/>
    <w:rsid w:val="006B0EB5"/>
    <w:rsid w:val="006B3DBA"/>
    <w:rsid w:val="006C036C"/>
    <w:rsid w:val="006C1321"/>
    <w:rsid w:val="006C3687"/>
    <w:rsid w:val="006C4483"/>
    <w:rsid w:val="006C4A5D"/>
    <w:rsid w:val="006C685A"/>
    <w:rsid w:val="006D1654"/>
    <w:rsid w:val="006D1FFC"/>
    <w:rsid w:val="006D32CA"/>
    <w:rsid w:val="006D7871"/>
    <w:rsid w:val="006E1D03"/>
    <w:rsid w:val="006E319F"/>
    <w:rsid w:val="006E6A16"/>
    <w:rsid w:val="006F215A"/>
    <w:rsid w:val="006F26EB"/>
    <w:rsid w:val="006F3642"/>
    <w:rsid w:val="006F74F7"/>
    <w:rsid w:val="006F7B25"/>
    <w:rsid w:val="007035F4"/>
    <w:rsid w:val="00705FA1"/>
    <w:rsid w:val="0070657F"/>
    <w:rsid w:val="007078E5"/>
    <w:rsid w:val="00707EBE"/>
    <w:rsid w:val="00711744"/>
    <w:rsid w:val="00712A70"/>
    <w:rsid w:val="00717130"/>
    <w:rsid w:val="00721B51"/>
    <w:rsid w:val="0072712C"/>
    <w:rsid w:val="0073190F"/>
    <w:rsid w:val="00733017"/>
    <w:rsid w:val="007348D2"/>
    <w:rsid w:val="00736934"/>
    <w:rsid w:val="00741241"/>
    <w:rsid w:val="007424FD"/>
    <w:rsid w:val="00742EAF"/>
    <w:rsid w:val="00744F38"/>
    <w:rsid w:val="007457D7"/>
    <w:rsid w:val="00746DF5"/>
    <w:rsid w:val="00747690"/>
    <w:rsid w:val="007518D0"/>
    <w:rsid w:val="007565AD"/>
    <w:rsid w:val="007571B6"/>
    <w:rsid w:val="00763D80"/>
    <w:rsid w:val="00764A9D"/>
    <w:rsid w:val="00765CA9"/>
    <w:rsid w:val="0076767B"/>
    <w:rsid w:val="0077063B"/>
    <w:rsid w:val="007729B2"/>
    <w:rsid w:val="007739FB"/>
    <w:rsid w:val="00774675"/>
    <w:rsid w:val="0078227B"/>
    <w:rsid w:val="00782DFD"/>
    <w:rsid w:val="00784193"/>
    <w:rsid w:val="0078585E"/>
    <w:rsid w:val="00787337"/>
    <w:rsid w:val="00793EF6"/>
    <w:rsid w:val="00797FBF"/>
    <w:rsid w:val="007A0224"/>
    <w:rsid w:val="007A12FA"/>
    <w:rsid w:val="007A2E62"/>
    <w:rsid w:val="007A3273"/>
    <w:rsid w:val="007A40DD"/>
    <w:rsid w:val="007A46AA"/>
    <w:rsid w:val="007B15DF"/>
    <w:rsid w:val="007B2BA3"/>
    <w:rsid w:val="007B31BD"/>
    <w:rsid w:val="007B33C1"/>
    <w:rsid w:val="007B44C0"/>
    <w:rsid w:val="007B451E"/>
    <w:rsid w:val="007C2B7C"/>
    <w:rsid w:val="007C343A"/>
    <w:rsid w:val="007C6807"/>
    <w:rsid w:val="007D0324"/>
    <w:rsid w:val="007D0A9D"/>
    <w:rsid w:val="007D0F0E"/>
    <w:rsid w:val="007D11CD"/>
    <w:rsid w:val="007D4360"/>
    <w:rsid w:val="007D5195"/>
    <w:rsid w:val="007D714D"/>
    <w:rsid w:val="007D7A9F"/>
    <w:rsid w:val="007D7B4D"/>
    <w:rsid w:val="007E0378"/>
    <w:rsid w:val="007E292E"/>
    <w:rsid w:val="007E2970"/>
    <w:rsid w:val="007E335F"/>
    <w:rsid w:val="007E3C95"/>
    <w:rsid w:val="007E49FF"/>
    <w:rsid w:val="007E4D55"/>
    <w:rsid w:val="007F1152"/>
    <w:rsid w:val="007F22C0"/>
    <w:rsid w:val="007F30C1"/>
    <w:rsid w:val="007F39DD"/>
    <w:rsid w:val="007F3D8A"/>
    <w:rsid w:val="007F4A8F"/>
    <w:rsid w:val="007F62CD"/>
    <w:rsid w:val="007F713D"/>
    <w:rsid w:val="007F7411"/>
    <w:rsid w:val="00801155"/>
    <w:rsid w:val="008023AD"/>
    <w:rsid w:val="00802BEC"/>
    <w:rsid w:val="008042C8"/>
    <w:rsid w:val="00804C1A"/>
    <w:rsid w:val="0081247A"/>
    <w:rsid w:val="00814101"/>
    <w:rsid w:val="008142A3"/>
    <w:rsid w:val="0081458A"/>
    <w:rsid w:val="00816698"/>
    <w:rsid w:val="00820EF9"/>
    <w:rsid w:val="0083232D"/>
    <w:rsid w:val="008355F3"/>
    <w:rsid w:val="00835D7C"/>
    <w:rsid w:val="00840C54"/>
    <w:rsid w:val="00846E1F"/>
    <w:rsid w:val="008503F7"/>
    <w:rsid w:val="00851637"/>
    <w:rsid w:val="00851C0C"/>
    <w:rsid w:val="008558DE"/>
    <w:rsid w:val="00855BD9"/>
    <w:rsid w:val="00857DAE"/>
    <w:rsid w:val="00857EAB"/>
    <w:rsid w:val="00860E82"/>
    <w:rsid w:val="008617F8"/>
    <w:rsid w:val="008631CE"/>
    <w:rsid w:val="0086374F"/>
    <w:rsid w:val="00870C2B"/>
    <w:rsid w:val="008731B6"/>
    <w:rsid w:val="00874F29"/>
    <w:rsid w:val="00876C32"/>
    <w:rsid w:val="00876D6D"/>
    <w:rsid w:val="00881937"/>
    <w:rsid w:val="00894502"/>
    <w:rsid w:val="00894921"/>
    <w:rsid w:val="00896868"/>
    <w:rsid w:val="008A207F"/>
    <w:rsid w:val="008A2D84"/>
    <w:rsid w:val="008A3678"/>
    <w:rsid w:val="008A3C71"/>
    <w:rsid w:val="008A3E3F"/>
    <w:rsid w:val="008A643B"/>
    <w:rsid w:val="008A6473"/>
    <w:rsid w:val="008A6ADA"/>
    <w:rsid w:val="008A76D5"/>
    <w:rsid w:val="008B1926"/>
    <w:rsid w:val="008B22BC"/>
    <w:rsid w:val="008B342E"/>
    <w:rsid w:val="008B38E8"/>
    <w:rsid w:val="008B5D60"/>
    <w:rsid w:val="008B7B6E"/>
    <w:rsid w:val="008C1123"/>
    <w:rsid w:val="008D0E19"/>
    <w:rsid w:val="008D2372"/>
    <w:rsid w:val="008D25CC"/>
    <w:rsid w:val="008D507D"/>
    <w:rsid w:val="008D6A8A"/>
    <w:rsid w:val="008D6D92"/>
    <w:rsid w:val="008E3C06"/>
    <w:rsid w:val="008E6429"/>
    <w:rsid w:val="008E7E9E"/>
    <w:rsid w:val="008F04D2"/>
    <w:rsid w:val="008F1337"/>
    <w:rsid w:val="008F17FA"/>
    <w:rsid w:val="008F4812"/>
    <w:rsid w:val="008F4F9A"/>
    <w:rsid w:val="008F7FD8"/>
    <w:rsid w:val="00904DBD"/>
    <w:rsid w:val="009065EC"/>
    <w:rsid w:val="00910819"/>
    <w:rsid w:val="00910CA0"/>
    <w:rsid w:val="0091210F"/>
    <w:rsid w:val="00913AD5"/>
    <w:rsid w:val="0092060D"/>
    <w:rsid w:val="0092124B"/>
    <w:rsid w:val="0092142D"/>
    <w:rsid w:val="00921E2A"/>
    <w:rsid w:val="00923BCA"/>
    <w:rsid w:val="00924197"/>
    <w:rsid w:val="0092431E"/>
    <w:rsid w:val="009255EE"/>
    <w:rsid w:val="00925A82"/>
    <w:rsid w:val="00926183"/>
    <w:rsid w:val="00926FBA"/>
    <w:rsid w:val="00931543"/>
    <w:rsid w:val="009319F3"/>
    <w:rsid w:val="009328B9"/>
    <w:rsid w:val="00932C9E"/>
    <w:rsid w:val="00937C75"/>
    <w:rsid w:val="00940B01"/>
    <w:rsid w:val="00943FA3"/>
    <w:rsid w:val="00944142"/>
    <w:rsid w:val="00944578"/>
    <w:rsid w:val="009473A1"/>
    <w:rsid w:val="00950473"/>
    <w:rsid w:val="00951C8F"/>
    <w:rsid w:val="00951FFE"/>
    <w:rsid w:val="009521C3"/>
    <w:rsid w:val="00960447"/>
    <w:rsid w:val="00960772"/>
    <w:rsid w:val="00962A64"/>
    <w:rsid w:val="009649B5"/>
    <w:rsid w:val="0097011F"/>
    <w:rsid w:val="00970E75"/>
    <w:rsid w:val="00971F5F"/>
    <w:rsid w:val="00974535"/>
    <w:rsid w:val="00974AF8"/>
    <w:rsid w:val="009750F0"/>
    <w:rsid w:val="00975107"/>
    <w:rsid w:val="00980267"/>
    <w:rsid w:val="0098097E"/>
    <w:rsid w:val="009856AF"/>
    <w:rsid w:val="00987464"/>
    <w:rsid w:val="009910F2"/>
    <w:rsid w:val="009927A7"/>
    <w:rsid w:val="00993138"/>
    <w:rsid w:val="00993D09"/>
    <w:rsid w:val="009940AD"/>
    <w:rsid w:val="0099474C"/>
    <w:rsid w:val="00994C6B"/>
    <w:rsid w:val="009970C9"/>
    <w:rsid w:val="009A0DCB"/>
    <w:rsid w:val="009A2027"/>
    <w:rsid w:val="009A3DC4"/>
    <w:rsid w:val="009B2068"/>
    <w:rsid w:val="009B6116"/>
    <w:rsid w:val="009B67A6"/>
    <w:rsid w:val="009B6F75"/>
    <w:rsid w:val="009B7DF2"/>
    <w:rsid w:val="009C1C9D"/>
    <w:rsid w:val="009C4464"/>
    <w:rsid w:val="009D6F4C"/>
    <w:rsid w:val="009D6F99"/>
    <w:rsid w:val="009D7018"/>
    <w:rsid w:val="009D7060"/>
    <w:rsid w:val="009D7926"/>
    <w:rsid w:val="009E0F71"/>
    <w:rsid w:val="009E18CF"/>
    <w:rsid w:val="009E3135"/>
    <w:rsid w:val="009E3D76"/>
    <w:rsid w:val="009F6F8D"/>
    <w:rsid w:val="009F70A6"/>
    <w:rsid w:val="00A019CD"/>
    <w:rsid w:val="00A12011"/>
    <w:rsid w:val="00A13095"/>
    <w:rsid w:val="00A1420E"/>
    <w:rsid w:val="00A17A13"/>
    <w:rsid w:val="00A21E84"/>
    <w:rsid w:val="00A22B2C"/>
    <w:rsid w:val="00A22F8C"/>
    <w:rsid w:val="00A3017C"/>
    <w:rsid w:val="00A306ED"/>
    <w:rsid w:val="00A3351E"/>
    <w:rsid w:val="00A37657"/>
    <w:rsid w:val="00A40327"/>
    <w:rsid w:val="00A428AA"/>
    <w:rsid w:val="00A44C41"/>
    <w:rsid w:val="00A460F7"/>
    <w:rsid w:val="00A47999"/>
    <w:rsid w:val="00A50B71"/>
    <w:rsid w:val="00A515A3"/>
    <w:rsid w:val="00A522CE"/>
    <w:rsid w:val="00A52310"/>
    <w:rsid w:val="00A525E7"/>
    <w:rsid w:val="00A546B4"/>
    <w:rsid w:val="00A60E54"/>
    <w:rsid w:val="00A612A5"/>
    <w:rsid w:val="00A62EB8"/>
    <w:rsid w:val="00A6360B"/>
    <w:rsid w:val="00A655FE"/>
    <w:rsid w:val="00A7293A"/>
    <w:rsid w:val="00A72A84"/>
    <w:rsid w:val="00A75477"/>
    <w:rsid w:val="00A7733D"/>
    <w:rsid w:val="00A806E6"/>
    <w:rsid w:val="00A80BA7"/>
    <w:rsid w:val="00A81229"/>
    <w:rsid w:val="00A83300"/>
    <w:rsid w:val="00A84496"/>
    <w:rsid w:val="00A8572A"/>
    <w:rsid w:val="00A86E83"/>
    <w:rsid w:val="00A969EF"/>
    <w:rsid w:val="00AA2C79"/>
    <w:rsid w:val="00AA3220"/>
    <w:rsid w:val="00AA329E"/>
    <w:rsid w:val="00AA3A4F"/>
    <w:rsid w:val="00AA437D"/>
    <w:rsid w:val="00AA5736"/>
    <w:rsid w:val="00AB038F"/>
    <w:rsid w:val="00AB1EE2"/>
    <w:rsid w:val="00AB2443"/>
    <w:rsid w:val="00AB3D1F"/>
    <w:rsid w:val="00AB742B"/>
    <w:rsid w:val="00AC25D2"/>
    <w:rsid w:val="00AC2ACE"/>
    <w:rsid w:val="00AC2C03"/>
    <w:rsid w:val="00AC3F4D"/>
    <w:rsid w:val="00AC5237"/>
    <w:rsid w:val="00AC6730"/>
    <w:rsid w:val="00AC6B50"/>
    <w:rsid w:val="00AD0A4F"/>
    <w:rsid w:val="00AD0F15"/>
    <w:rsid w:val="00AD7822"/>
    <w:rsid w:val="00AE0DFD"/>
    <w:rsid w:val="00AE50BD"/>
    <w:rsid w:val="00AE6E84"/>
    <w:rsid w:val="00AF2C8F"/>
    <w:rsid w:val="00AF3711"/>
    <w:rsid w:val="00AF5FE6"/>
    <w:rsid w:val="00B00DC3"/>
    <w:rsid w:val="00B01A50"/>
    <w:rsid w:val="00B04441"/>
    <w:rsid w:val="00B06790"/>
    <w:rsid w:val="00B06F9F"/>
    <w:rsid w:val="00B07891"/>
    <w:rsid w:val="00B079A9"/>
    <w:rsid w:val="00B11E29"/>
    <w:rsid w:val="00B12293"/>
    <w:rsid w:val="00B12555"/>
    <w:rsid w:val="00B1358C"/>
    <w:rsid w:val="00B155D9"/>
    <w:rsid w:val="00B15666"/>
    <w:rsid w:val="00B16192"/>
    <w:rsid w:val="00B161C7"/>
    <w:rsid w:val="00B226AB"/>
    <w:rsid w:val="00B23270"/>
    <w:rsid w:val="00B30691"/>
    <w:rsid w:val="00B31C04"/>
    <w:rsid w:val="00B32E67"/>
    <w:rsid w:val="00B32F22"/>
    <w:rsid w:val="00B3492E"/>
    <w:rsid w:val="00B3541F"/>
    <w:rsid w:val="00B40CEE"/>
    <w:rsid w:val="00B42D8D"/>
    <w:rsid w:val="00B45620"/>
    <w:rsid w:val="00B47269"/>
    <w:rsid w:val="00B47DD1"/>
    <w:rsid w:val="00B53B86"/>
    <w:rsid w:val="00B5554C"/>
    <w:rsid w:val="00B5582F"/>
    <w:rsid w:val="00B55DF7"/>
    <w:rsid w:val="00B623C7"/>
    <w:rsid w:val="00B632F4"/>
    <w:rsid w:val="00B6357D"/>
    <w:rsid w:val="00B65BC5"/>
    <w:rsid w:val="00B67990"/>
    <w:rsid w:val="00B708D8"/>
    <w:rsid w:val="00B7281F"/>
    <w:rsid w:val="00B737B5"/>
    <w:rsid w:val="00B81A41"/>
    <w:rsid w:val="00B846AE"/>
    <w:rsid w:val="00B8497D"/>
    <w:rsid w:val="00B8761F"/>
    <w:rsid w:val="00B9369C"/>
    <w:rsid w:val="00B956E2"/>
    <w:rsid w:val="00BA6458"/>
    <w:rsid w:val="00BA6E5A"/>
    <w:rsid w:val="00BB0977"/>
    <w:rsid w:val="00BB1501"/>
    <w:rsid w:val="00BB1E21"/>
    <w:rsid w:val="00BB313B"/>
    <w:rsid w:val="00BB4FCE"/>
    <w:rsid w:val="00BB65E9"/>
    <w:rsid w:val="00BC0DF5"/>
    <w:rsid w:val="00BC6B9A"/>
    <w:rsid w:val="00BC71D2"/>
    <w:rsid w:val="00BC7536"/>
    <w:rsid w:val="00BD34FC"/>
    <w:rsid w:val="00BD3927"/>
    <w:rsid w:val="00BD4F7B"/>
    <w:rsid w:val="00BD53FC"/>
    <w:rsid w:val="00BE0590"/>
    <w:rsid w:val="00BE0D67"/>
    <w:rsid w:val="00BE2B0E"/>
    <w:rsid w:val="00BE3245"/>
    <w:rsid w:val="00BE4669"/>
    <w:rsid w:val="00BE7C0F"/>
    <w:rsid w:val="00BF1C26"/>
    <w:rsid w:val="00BF268D"/>
    <w:rsid w:val="00BF7261"/>
    <w:rsid w:val="00C03BA2"/>
    <w:rsid w:val="00C04470"/>
    <w:rsid w:val="00C072D9"/>
    <w:rsid w:val="00C07EF3"/>
    <w:rsid w:val="00C12C86"/>
    <w:rsid w:val="00C15703"/>
    <w:rsid w:val="00C17EA6"/>
    <w:rsid w:val="00C17ED1"/>
    <w:rsid w:val="00C20BF1"/>
    <w:rsid w:val="00C222AC"/>
    <w:rsid w:val="00C227F9"/>
    <w:rsid w:val="00C3140E"/>
    <w:rsid w:val="00C31706"/>
    <w:rsid w:val="00C31AF7"/>
    <w:rsid w:val="00C3429C"/>
    <w:rsid w:val="00C37175"/>
    <w:rsid w:val="00C40EEC"/>
    <w:rsid w:val="00C43870"/>
    <w:rsid w:val="00C45DFB"/>
    <w:rsid w:val="00C4638D"/>
    <w:rsid w:val="00C4784B"/>
    <w:rsid w:val="00C5090B"/>
    <w:rsid w:val="00C51657"/>
    <w:rsid w:val="00C529B8"/>
    <w:rsid w:val="00C5616F"/>
    <w:rsid w:val="00C57CC6"/>
    <w:rsid w:val="00C623A1"/>
    <w:rsid w:val="00C62613"/>
    <w:rsid w:val="00C63381"/>
    <w:rsid w:val="00C67A6C"/>
    <w:rsid w:val="00C7091C"/>
    <w:rsid w:val="00C764A5"/>
    <w:rsid w:val="00C77223"/>
    <w:rsid w:val="00C77251"/>
    <w:rsid w:val="00C80148"/>
    <w:rsid w:val="00C82664"/>
    <w:rsid w:val="00C8546C"/>
    <w:rsid w:val="00C904CF"/>
    <w:rsid w:val="00C9051B"/>
    <w:rsid w:val="00C9066D"/>
    <w:rsid w:val="00C906C3"/>
    <w:rsid w:val="00C9105A"/>
    <w:rsid w:val="00C9149D"/>
    <w:rsid w:val="00C9455E"/>
    <w:rsid w:val="00C97D57"/>
    <w:rsid w:val="00CA05BB"/>
    <w:rsid w:val="00CA1CD6"/>
    <w:rsid w:val="00CA31E3"/>
    <w:rsid w:val="00CA43C9"/>
    <w:rsid w:val="00CA68C2"/>
    <w:rsid w:val="00CA6E61"/>
    <w:rsid w:val="00CA6EBD"/>
    <w:rsid w:val="00CB192E"/>
    <w:rsid w:val="00CB27F1"/>
    <w:rsid w:val="00CB2961"/>
    <w:rsid w:val="00CB29A2"/>
    <w:rsid w:val="00CB467A"/>
    <w:rsid w:val="00CB542E"/>
    <w:rsid w:val="00CB6C9E"/>
    <w:rsid w:val="00CB71DA"/>
    <w:rsid w:val="00CC01D3"/>
    <w:rsid w:val="00CC5498"/>
    <w:rsid w:val="00CC69B7"/>
    <w:rsid w:val="00CC6C8F"/>
    <w:rsid w:val="00CC733C"/>
    <w:rsid w:val="00CD4DE4"/>
    <w:rsid w:val="00CD6A6A"/>
    <w:rsid w:val="00CD6BD3"/>
    <w:rsid w:val="00CE0E40"/>
    <w:rsid w:val="00CE113B"/>
    <w:rsid w:val="00CE4CD3"/>
    <w:rsid w:val="00CE71A9"/>
    <w:rsid w:val="00CF5BE6"/>
    <w:rsid w:val="00CF6A52"/>
    <w:rsid w:val="00D0053B"/>
    <w:rsid w:val="00D01017"/>
    <w:rsid w:val="00D041C8"/>
    <w:rsid w:val="00D063F3"/>
    <w:rsid w:val="00D13FC2"/>
    <w:rsid w:val="00D204BE"/>
    <w:rsid w:val="00D2669D"/>
    <w:rsid w:val="00D343FB"/>
    <w:rsid w:val="00D413D5"/>
    <w:rsid w:val="00D421C2"/>
    <w:rsid w:val="00D45B7A"/>
    <w:rsid w:val="00D46DFA"/>
    <w:rsid w:val="00D550E1"/>
    <w:rsid w:val="00D557D6"/>
    <w:rsid w:val="00D57473"/>
    <w:rsid w:val="00D60D94"/>
    <w:rsid w:val="00D619BC"/>
    <w:rsid w:val="00D67AAF"/>
    <w:rsid w:val="00D71DE3"/>
    <w:rsid w:val="00D734A7"/>
    <w:rsid w:val="00D74102"/>
    <w:rsid w:val="00D809DD"/>
    <w:rsid w:val="00D81B8D"/>
    <w:rsid w:val="00D825EE"/>
    <w:rsid w:val="00D850CD"/>
    <w:rsid w:val="00D857F6"/>
    <w:rsid w:val="00D869F5"/>
    <w:rsid w:val="00D90354"/>
    <w:rsid w:val="00D9099E"/>
    <w:rsid w:val="00D9161E"/>
    <w:rsid w:val="00D91C68"/>
    <w:rsid w:val="00D930DA"/>
    <w:rsid w:val="00D96CB7"/>
    <w:rsid w:val="00D970A4"/>
    <w:rsid w:val="00D975CB"/>
    <w:rsid w:val="00DA176F"/>
    <w:rsid w:val="00DB4325"/>
    <w:rsid w:val="00DB5236"/>
    <w:rsid w:val="00DB6638"/>
    <w:rsid w:val="00DC17D4"/>
    <w:rsid w:val="00DC2C41"/>
    <w:rsid w:val="00DC4F56"/>
    <w:rsid w:val="00DC58EB"/>
    <w:rsid w:val="00DD489E"/>
    <w:rsid w:val="00DD55AF"/>
    <w:rsid w:val="00DD690A"/>
    <w:rsid w:val="00DE2A66"/>
    <w:rsid w:val="00DE3C88"/>
    <w:rsid w:val="00DE4C0C"/>
    <w:rsid w:val="00DE4FD9"/>
    <w:rsid w:val="00DF03BC"/>
    <w:rsid w:val="00DF289D"/>
    <w:rsid w:val="00DF4501"/>
    <w:rsid w:val="00DF58E9"/>
    <w:rsid w:val="00DF7625"/>
    <w:rsid w:val="00E009E0"/>
    <w:rsid w:val="00E01EFD"/>
    <w:rsid w:val="00E0596D"/>
    <w:rsid w:val="00E05BFC"/>
    <w:rsid w:val="00E07793"/>
    <w:rsid w:val="00E111AD"/>
    <w:rsid w:val="00E15C23"/>
    <w:rsid w:val="00E165F5"/>
    <w:rsid w:val="00E16B29"/>
    <w:rsid w:val="00E227E0"/>
    <w:rsid w:val="00E22C5E"/>
    <w:rsid w:val="00E23D90"/>
    <w:rsid w:val="00E24383"/>
    <w:rsid w:val="00E344CC"/>
    <w:rsid w:val="00E351E0"/>
    <w:rsid w:val="00E4069D"/>
    <w:rsid w:val="00E45673"/>
    <w:rsid w:val="00E45DDA"/>
    <w:rsid w:val="00E476E3"/>
    <w:rsid w:val="00E4777D"/>
    <w:rsid w:val="00E47DB3"/>
    <w:rsid w:val="00E5128D"/>
    <w:rsid w:val="00E51E5D"/>
    <w:rsid w:val="00E52A79"/>
    <w:rsid w:val="00E540B7"/>
    <w:rsid w:val="00E56BC9"/>
    <w:rsid w:val="00E60948"/>
    <w:rsid w:val="00E623B7"/>
    <w:rsid w:val="00E63D9D"/>
    <w:rsid w:val="00E723DB"/>
    <w:rsid w:val="00E74CE4"/>
    <w:rsid w:val="00E77283"/>
    <w:rsid w:val="00E7797F"/>
    <w:rsid w:val="00E80331"/>
    <w:rsid w:val="00E8171C"/>
    <w:rsid w:val="00E87B78"/>
    <w:rsid w:val="00E92450"/>
    <w:rsid w:val="00E930D5"/>
    <w:rsid w:val="00E93A5B"/>
    <w:rsid w:val="00E93CB7"/>
    <w:rsid w:val="00E95084"/>
    <w:rsid w:val="00E9551C"/>
    <w:rsid w:val="00EA1496"/>
    <w:rsid w:val="00EA1FC0"/>
    <w:rsid w:val="00EB0749"/>
    <w:rsid w:val="00EB57E5"/>
    <w:rsid w:val="00EB7D51"/>
    <w:rsid w:val="00EC10BC"/>
    <w:rsid w:val="00EC1A23"/>
    <w:rsid w:val="00EC29D7"/>
    <w:rsid w:val="00EC2CAA"/>
    <w:rsid w:val="00EC2FEC"/>
    <w:rsid w:val="00EC489F"/>
    <w:rsid w:val="00EC580A"/>
    <w:rsid w:val="00EC5E7D"/>
    <w:rsid w:val="00ED148B"/>
    <w:rsid w:val="00ED168D"/>
    <w:rsid w:val="00ED26CC"/>
    <w:rsid w:val="00ED2807"/>
    <w:rsid w:val="00ED2E81"/>
    <w:rsid w:val="00EE29AF"/>
    <w:rsid w:val="00EE35B0"/>
    <w:rsid w:val="00EE40C2"/>
    <w:rsid w:val="00EE45AE"/>
    <w:rsid w:val="00EE5897"/>
    <w:rsid w:val="00EF193C"/>
    <w:rsid w:val="00EF3633"/>
    <w:rsid w:val="00EF6F1F"/>
    <w:rsid w:val="00EF72B0"/>
    <w:rsid w:val="00F00609"/>
    <w:rsid w:val="00F033DB"/>
    <w:rsid w:val="00F055AC"/>
    <w:rsid w:val="00F127C6"/>
    <w:rsid w:val="00F13E51"/>
    <w:rsid w:val="00F156B2"/>
    <w:rsid w:val="00F20A8B"/>
    <w:rsid w:val="00F248F2"/>
    <w:rsid w:val="00F2593B"/>
    <w:rsid w:val="00F2648A"/>
    <w:rsid w:val="00F26850"/>
    <w:rsid w:val="00F308B1"/>
    <w:rsid w:val="00F33665"/>
    <w:rsid w:val="00F35FF1"/>
    <w:rsid w:val="00F45CED"/>
    <w:rsid w:val="00F5052C"/>
    <w:rsid w:val="00F56D15"/>
    <w:rsid w:val="00F62523"/>
    <w:rsid w:val="00F65A5D"/>
    <w:rsid w:val="00F679E2"/>
    <w:rsid w:val="00F70786"/>
    <w:rsid w:val="00F74513"/>
    <w:rsid w:val="00F74C4F"/>
    <w:rsid w:val="00F76794"/>
    <w:rsid w:val="00F76C13"/>
    <w:rsid w:val="00F80CFC"/>
    <w:rsid w:val="00F82F64"/>
    <w:rsid w:val="00F83A92"/>
    <w:rsid w:val="00F8422E"/>
    <w:rsid w:val="00F84ED9"/>
    <w:rsid w:val="00F875CD"/>
    <w:rsid w:val="00F90114"/>
    <w:rsid w:val="00F90803"/>
    <w:rsid w:val="00F923DE"/>
    <w:rsid w:val="00F95057"/>
    <w:rsid w:val="00F95B69"/>
    <w:rsid w:val="00F96819"/>
    <w:rsid w:val="00FA1621"/>
    <w:rsid w:val="00FA18FB"/>
    <w:rsid w:val="00FA47D4"/>
    <w:rsid w:val="00FA64BD"/>
    <w:rsid w:val="00FA7041"/>
    <w:rsid w:val="00FA781A"/>
    <w:rsid w:val="00FB0C1F"/>
    <w:rsid w:val="00FB0E0D"/>
    <w:rsid w:val="00FB16CA"/>
    <w:rsid w:val="00FB3BFB"/>
    <w:rsid w:val="00FC03B9"/>
    <w:rsid w:val="00FC26D1"/>
    <w:rsid w:val="00FC7766"/>
    <w:rsid w:val="00FD0E54"/>
    <w:rsid w:val="00FD42F3"/>
    <w:rsid w:val="00FD4522"/>
    <w:rsid w:val="00FD7A2B"/>
    <w:rsid w:val="00FE5C30"/>
    <w:rsid w:val="00FE6F35"/>
    <w:rsid w:val="00FF0901"/>
    <w:rsid w:val="00FF1EEA"/>
    <w:rsid w:val="00FF265B"/>
    <w:rsid w:val="00FF3E88"/>
    <w:rsid w:val="00FF588F"/>
    <w:rsid w:val="00FF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10BC"/>
    <w:pPr>
      <w:jc w:val="right"/>
    </w:pPr>
    <w:rPr>
      <w:sz w:val="24"/>
    </w:rPr>
  </w:style>
  <w:style w:type="character" w:customStyle="1" w:styleId="a4">
    <w:name w:val="Основной текст Знак"/>
    <w:basedOn w:val="a0"/>
    <w:link w:val="a3"/>
    <w:uiPriority w:val="99"/>
    <w:rsid w:val="00EC10BC"/>
    <w:rPr>
      <w:rFonts w:ascii="Times New Roman" w:eastAsia="Times New Roman" w:hAnsi="Times New Roman" w:cs="Times New Roman"/>
      <w:sz w:val="24"/>
      <w:szCs w:val="20"/>
      <w:lang w:eastAsia="ru-RU"/>
    </w:rPr>
  </w:style>
  <w:style w:type="paragraph" w:styleId="a5">
    <w:name w:val="header"/>
    <w:basedOn w:val="a"/>
    <w:link w:val="a6"/>
    <w:uiPriority w:val="99"/>
    <w:rsid w:val="00EC10BC"/>
    <w:pPr>
      <w:tabs>
        <w:tab w:val="center" w:pos="4677"/>
        <w:tab w:val="right" w:pos="9355"/>
      </w:tabs>
    </w:pPr>
  </w:style>
  <w:style w:type="character" w:customStyle="1" w:styleId="a6">
    <w:name w:val="Верхний колонтитул Знак"/>
    <w:basedOn w:val="a0"/>
    <w:link w:val="a5"/>
    <w:uiPriority w:val="99"/>
    <w:rsid w:val="00EC10BC"/>
    <w:rPr>
      <w:rFonts w:ascii="Times New Roman" w:eastAsia="Times New Roman" w:hAnsi="Times New Roman" w:cs="Times New Roman"/>
      <w:sz w:val="20"/>
      <w:szCs w:val="20"/>
      <w:lang w:eastAsia="ru-RU"/>
    </w:rPr>
  </w:style>
  <w:style w:type="character" w:styleId="a7">
    <w:name w:val="Hyperlink"/>
    <w:uiPriority w:val="99"/>
    <w:unhideWhenUsed/>
    <w:rsid w:val="00EC10BC"/>
    <w:rPr>
      <w:color w:val="0000FF"/>
      <w:u w:val="single"/>
    </w:rPr>
  </w:style>
  <w:style w:type="paragraph" w:styleId="a8">
    <w:name w:val="Normal (Web)"/>
    <w:aliases w:val="Обычный (Web)"/>
    <w:basedOn w:val="a"/>
    <w:uiPriority w:val="99"/>
    <w:unhideWhenUsed/>
    <w:rsid w:val="00EC10BC"/>
    <w:pPr>
      <w:spacing w:before="100" w:beforeAutospacing="1" w:after="100" w:afterAutospacing="1"/>
      <w:ind w:firstLine="709"/>
      <w:jc w:val="both"/>
    </w:pPr>
    <w:rPr>
      <w:sz w:val="24"/>
      <w:szCs w:val="24"/>
    </w:rPr>
  </w:style>
  <w:style w:type="paragraph" w:styleId="a9">
    <w:name w:val="footnote text"/>
    <w:aliases w:val="Знак8 Знак Знак,Знак8 Знак,Char,Знак4 Знак"/>
    <w:basedOn w:val="a"/>
    <w:link w:val="aa"/>
    <w:unhideWhenUsed/>
    <w:rsid w:val="00EC10BC"/>
  </w:style>
  <w:style w:type="character" w:customStyle="1" w:styleId="aa">
    <w:name w:val="Текст сноски Знак"/>
    <w:aliases w:val="Знак8 Знак Знак Знак,Знак8 Знак Знак1,Char Знак,Знак4 Знак Знак"/>
    <w:basedOn w:val="a0"/>
    <w:link w:val="a9"/>
    <w:rsid w:val="00EC10BC"/>
    <w:rPr>
      <w:rFonts w:ascii="Times New Roman" w:eastAsia="Times New Roman" w:hAnsi="Times New Roman" w:cs="Times New Roman"/>
      <w:sz w:val="20"/>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b"/>
    <w:locked/>
    <w:rsid w:val="00EC10BC"/>
    <w:rPr>
      <w:rFonts w:ascii="Courier New" w:hAnsi="Courier New" w:cs="Courier New"/>
    </w:rPr>
  </w:style>
  <w:style w:type="paragraph" w:styleId="a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nhideWhenUsed/>
    <w:rsid w:val="00EC10BC"/>
    <w:rPr>
      <w:rFonts w:ascii="Courier New" w:eastAsiaTheme="minorHAnsi" w:hAnsi="Courier New" w:cs="Courier New"/>
      <w:sz w:val="22"/>
      <w:szCs w:val="22"/>
      <w:lang w:eastAsia="en-US"/>
    </w:rPr>
  </w:style>
  <w:style w:type="character" w:customStyle="1" w:styleId="ac">
    <w:name w:val="Текст Знак"/>
    <w:basedOn w:val="a0"/>
    <w:uiPriority w:val="99"/>
    <w:semiHidden/>
    <w:rsid w:val="00EC10BC"/>
    <w:rPr>
      <w:rFonts w:ascii="Consolas" w:eastAsia="Times New Roman" w:hAnsi="Consolas" w:cs="Consolas"/>
      <w:sz w:val="21"/>
      <w:szCs w:val="21"/>
      <w:lang w:eastAsia="ru-RU"/>
    </w:rPr>
  </w:style>
  <w:style w:type="paragraph" w:customStyle="1" w:styleId="ConsPlusNonformat">
    <w:name w:val="ConsPlusNonformat"/>
    <w:rsid w:val="00EC10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nhideWhenUsed/>
    <w:rsid w:val="00EC10BC"/>
    <w:rPr>
      <w:vertAlign w:val="superscript"/>
    </w:rPr>
  </w:style>
  <w:style w:type="character" w:styleId="ae">
    <w:name w:val="Strong"/>
    <w:qFormat/>
    <w:rsid w:val="00EC10BC"/>
    <w:rPr>
      <w:b/>
      <w:bCs/>
    </w:rPr>
  </w:style>
  <w:style w:type="paragraph" w:styleId="af">
    <w:name w:val="List Paragraph"/>
    <w:aliases w:val="Use Case List Paragraph,Маркер,ТЗ список,Абзац списка литеральный,Bullet 1"/>
    <w:basedOn w:val="a"/>
    <w:link w:val="af0"/>
    <w:uiPriority w:val="34"/>
    <w:qFormat/>
    <w:rsid w:val="00EC10BC"/>
    <w:pPr>
      <w:ind w:left="720"/>
      <w:contextualSpacing/>
    </w:pPr>
    <w:rPr>
      <w:sz w:val="24"/>
      <w:szCs w:val="24"/>
    </w:rPr>
  </w:style>
  <w:style w:type="character" w:customStyle="1" w:styleId="af0">
    <w:name w:val="Абзац списка Знак"/>
    <w:aliases w:val="Use Case List Paragraph Знак,Маркер Знак,ТЗ список Знак,Абзац списка литеральный Знак,Bullet 1 Знак"/>
    <w:link w:val="af"/>
    <w:uiPriority w:val="34"/>
    <w:locked/>
    <w:rsid w:val="00EC10BC"/>
    <w:rPr>
      <w:rFonts w:ascii="Times New Roman" w:eastAsia="Times New Roman" w:hAnsi="Times New Roman" w:cs="Times New Roman"/>
      <w:sz w:val="24"/>
      <w:szCs w:val="24"/>
      <w:lang w:eastAsia="ru-RU"/>
    </w:rPr>
  </w:style>
  <w:style w:type="paragraph" w:customStyle="1" w:styleId="af1">
    <w:name w:val="Пункт"/>
    <w:basedOn w:val="a"/>
    <w:rsid w:val="00EC10BC"/>
    <w:pPr>
      <w:tabs>
        <w:tab w:val="num" w:pos="1980"/>
      </w:tabs>
      <w:ind w:left="1404" w:hanging="504"/>
      <w:jc w:val="both"/>
    </w:pPr>
    <w:rPr>
      <w:sz w:val="24"/>
      <w:szCs w:val="24"/>
    </w:rPr>
  </w:style>
  <w:style w:type="paragraph" w:customStyle="1" w:styleId="Style2">
    <w:name w:val="Style2"/>
    <w:basedOn w:val="a"/>
    <w:rsid w:val="00EC10BC"/>
    <w:pPr>
      <w:widowControl w:val="0"/>
      <w:autoSpaceDE w:val="0"/>
      <w:autoSpaceDN w:val="0"/>
      <w:adjustRightInd w:val="0"/>
      <w:spacing w:line="264" w:lineRule="exact"/>
      <w:jc w:val="center"/>
    </w:pPr>
    <w:rPr>
      <w:sz w:val="24"/>
      <w:szCs w:val="24"/>
    </w:rPr>
  </w:style>
  <w:style w:type="character" w:customStyle="1" w:styleId="FontStyle17">
    <w:name w:val="Font Style17"/>
    <w:rsid w:val="00EC10BC"/>
    <w:rPr>
      <w:rFonts w:ascii="Times New Roman" w:hAnsi="Times New Roman" w:cs="Times New Roman"/>
      <w:sz w:val="24"/>
      <w:szCs w:val="24"/>
    </w:rPr>
  </w:style>
  <w:style w:type="paragraph" w:customStyle="1" w:styleId="WW-">
    <w:name w:val="WW-Текст"/>
    <w:basedOn w:val="a"/>
    <w:rsid w:val="00EC10BC"/>
    <w:pPr>
      <w:widowControl w:val="0"/>
      <w:suppressAutoHyphens/>
    </w:pPr>
    <w:rPr>
      <w:rFonts w:ascii="Courier New" w:eastAsia="Lucida Sans Unicode" w:hAnsi="Courier New" w:cs="Mangal"/>
      <w:kern w:val="2"/>
      <w:szCs w:val="24"/>
      <w:lang w:eastAsia="hi-IN" w:bidi="hi-IN"/>
    </w:rPr>
  </w:style>
  <w:style w:type="paragraph" w:customStyle="1" w:styleId="1">
    <w:name w:val="Без интервала1"/>
    <w:link w:val="NoSpacingChar"/>
    <w:rsid w:val="00EC10BC"/>
    <w:pPr>
      <w:suppressAutoHyphens/>
      <w:spacing w:after="0" w:line="240" w:lineRule="auto"/>
    </w:pPr>
    <w:rPr>
      <w:rFonts w:ascii="Calibri" w:eastAsia="Times New Roman" w:hAnsi="Calibri" w:cs="Calibri"/>
      <w:lang w:eastAsia="ar-SA"/>
    </w:rPr>
  </w:style>
  <w:style w:type="character" w:customStyle="1" w:styleId="NoSpacingChar">
    <w:name w:val="No Spacing Char"/>
    <w:link w:val="1"/>
    <w:locked/>
    <w:rsid w:val="00EC10BC"/>
    <w:rPr>
      <w:rFonts w:ascii="Calibri" w:eastAsia="Times New Roman" w:hAnsi="Calibri" w:cs="Calibri"/>
      <w:lang w:eastAsia="ar-SA"/>
    </w:rPr>
  </w:style>
  <w:style w:type="paragraph" w:styleId="af2">
    <w:name w:val="footer"/>
    <w:basedOn w:val="a"/>
    <w:link w:val="af3"/>
    <w:uiPriority w:val="99"/>
    <w:unhideWhenUsed/>
    <w:rsid w:val="00501A4E"/>
    <w:pPr>
      <w:tabs>
        <w:tab w:val="center" w:pos="4677"/>
        <w:tab w:val="right" w:pos="9355"/>
      </w:tabs>
    </w:pPr>
  </w:style>
  <w:style w:type="character" w:customStyle="1" w:styleId="af3">
    <w:name w:val="Нижний колонтитул Знак"/>
    <w:basedOn w:val="a0"/>
    <w:link w:val="af2"/>
    <w:uiPriority w:val="99"/>
    <w:rsid w:val="00501A4E"/>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CA43C9"/>
    <w:rPr>
      <w:rFonts w:ascii="Tahoma" w:hAnsi="Tahoma" w:cs="Tahoma"/>
      <w:sz w:val="16"/>
      <w:szCs w:val="16"/>
    </w:rPr>
  </w:style>
  <w:style w:type="character" w:customStyle="1" w:styleId="af5">
    <w:name w:val="Текст выноски Знак"/>
    <w:basedOn w:val="a0"/>
    <w:link w:val="af4"/>
    <w:uiPriority w:val="99"/>
    <w:semiHidden/>
    <w:rsid w:val="00CA43C9"/>
    <w:rPr>
      <w:rFonts w:ascii="Tahoma" w:eastAsia="Times New Roman" w:hAnsi="Tahoma" w:cs="Tahoma"/>
      <w:sz w:val="16"/>
      <w:szCs w:val="16"/>
      <w:lang w:eastAsia="ru-RU"/>
    </w:rPr>
  </w:style>
  <w:style w:type="character" w:styleId="af6">
    <w:name w:val="annotation reference"/>
    <w:basedOn w:val="a0"/>
    <w:uiPriority w:val="99"/>
    <w:semiHidden/>
    <w:unhideWhenUsed/>
    <w:rsid w:val="00EA1FC0"/>
    <w:rPr>
      <w:sz w:val="16"/>
      <w:szCs w:val="16"/>
    </w:rPr>
  </w:style>
  <w:style w:type="paragraph" w:styleId="af7">
    <w:name w:val="annotation text"/>
    <w:basedOn w:val="a"/>
    <w:link w:val="af8"/>
    <w:uiPriority w:val="99"/>
    <w:semiHidden/>
    <w:unhideWhenUsed/>
    <w:rsid w:val="00EA1FC0"/>
  </w:style>
  <w:style w:type="character" w:customStyle="1" w:styleId="af8">
    <w:name w:val="Текст примечания Знак"/>
    <w:basedOn w:val="a0"/>
    <w:link w:val="af7"/>
    <w:uiPriority w:val="99"/>
    <w:semiHidden/>
    <w:rsid w:val="00EA1FC0"/>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EA1FC0"/>
    <w:rPr>
      <w:b/>
      <w:bCs/>
    </w:rPr>
  </w:style>
  <w:style w:type="character" w:customStyle="1" w:styleId="afa">
    <w:name w:val="Тема примечания Знак"/>
    <w:basedOn w:val="af8"/>
    <w:link w:val="af9"/>
    <w:uiPriority w:val="99"/>
    <w:semiHidden/>
    <w:rsid w:val="00EA1FC0"/>
    <w:rPr>
      <w:rFonts w:ascii="Times New Roman" w:eastAsia="Times New Roman" w:hAnsi="Times New Roman" w:cs="Times New Roman"/>
      <w:b/>
      <w:bCs/>
      <w:sz w:val="20"/>
      <w:szCs w:val="20"/>
      <w:lang w:eastAsia="ru-RU"/>
    </w:rPr>
  </w:style>
  <w:style w:type="character" w:customStyle="1" w:styleId="2">
    <w:name w:val="Основной текст (2)"/>
    <w:rsid w:val="00FD7A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10BC"/>
    <w:pPr>
      <w:jc w:val="right"/>
    </w:pPr>
    <w:rPr>
      <w:sz w:val="24"/>
    </w:rPr>
  </w:style>
  <w:style w:type="character" w:customStyle="1" w:styleId="a4">
    <w:name w:val="Основной текст Знак"/>
    <w:basedOn w:val="a0"/>
    <w:link w:val="a3"/>
    <w:uiPriority w:val="99"/>
    <w:rsid w:val="00EC10BC"/>
    <w:rPr>
      <w:rFonts w:ascii="Times New Roman" w:eastAsia="Times New Roman" w:hAnsi="Times New Roman" w:cs="Times New Roman"/>
      <w:sz w:val="24"/>
      <w:szCs w:val="20"/>
      <w:lang w:eastAsia="ru-RU"/>
    </w:rPr>
  </w:style>
  <w:style w:type="paragraph" w:styleId="a5">
    <w:name w:val="header"/>
    <w:basedOn w:val="a"/>
    <w:link w:val="a6"/>
    <w:uiPriority w:val="99"/>
    <w:rsid w:val="00EC10BC"/>
    <w:pPr>
      <w:tabs>
        <w:tab w:val="center" w:pos="4677"/>
        <w:tab w:val="right" w:pos="9355"/>
      </w:tabs>
    </w:pPr>
  </w:style>
  <w:style w:type="character" w:customStyle="1" w:styleId="a6">
    <w:name w:val="Верхний колонтитул Знак"/>
    <w:basedOn w:val="a0"/>
    <w:link w:val="a5"/>
    <w:uiPriority w:val="99"/>
    <w:rsid w:val="00EC10BC"/>
    <w:rPr>
      <w:rFonts w:ascii="Times New Roman" w:eastAsia="Times New Roman" w:hAnsi="Times New Roman" w:cs="Times New Roman"/>
      <w:sz w:val="20"/>
      <w:szCs w:val="20"/>
      <w:lang w:eastAsia="ru-RU"/>
    </w:rPr>
  </w:style>
  <w:style w:type="character" w:styleId="a7">
    <w:name w:val="Hyperlink"/>
    <w:uiPriority w:val="99"/>
    <w:unhideWhenUsed/>
    <w:rsid w:val="00EC10BC"/>
    <w:rPr>
      <w:color w:val="0000FF"/>
      <w:u w:val="single"/>
    </w:rPr>
  </w:style>
  <w:style w:type="paragraph" w:styleId="a8">
    <w:name w:val="Normal (Web)"/>
    <w:aliases w:val="Обычный (Web)"/>
    <w:basedOn w:val="a"/>
    <w:uiPriority w:val="99"/>
    <w:unhideWhenUsed/>
    <w:rsid w:val="00EC10BC"/>
    <w:pPr>
      <w:spacing w:before="100" w:beforeAutospacing="1" w:after="100" w:afterAutospacing="1"/>
      <w:ind w:firstLine="709"/>
      <w:jc w:val="both"/>
    </w:pPr>
    <w:rPr>
      <w:sz w:val="24"/>
      <w:szCs w:val="24"/>
    </w:rPr>
  </w:style>
  <w:style w:type="paragraph" w:styleId="a9">
    <w:name w:val="footnote text"/>
    <w:aliases w:val="Знак8 Знак Знак,Знак8 Знак,Char,Знак4 Знак"/>
    <w:basedOn w:val="a"/>
    <w:link w:val="aa"/>
    <w:unhideWhenUsed/>
    <w:rsid w:val="00EC10BC"/>
  </w:style>
  <w:style w:type="character" w:customStyle="1" w:styleId="aa">
    <w:name w:val="Текст сноски Знак"/>
    <w:aliases w:val="Знак8 Знак Знак Знак,Знак8 Знак Знак1,Char Знак,Знак4 Знак Знак"/>
    <w:basedOn w:val="a0"/>
    <w:link w:val="a9"/>
    <w:rsid w:val="00EC10BC"/>
    <w:rPr>
      <w:rFonts w:ascii="Times New Roman" w:eastAsia="Times New Roman" w:hAnsi="Times New Roman" w:cs="Times New Roman"/>
      <w:sz w:val="20"/>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b"/>
    <w:locked/>
    <w:rsid w:val="00EC10BC"/>
    <w:rPr>
      <w:rFonts w:ascii="Courier New" w:hAnsi="Courier New" w:cs="Courier New"/>
    </w:rPr>
  </w:style>
  <w:style w:type="paragraph" w:styleId="a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nhideWhenUsed/>
    <w:rsid w:val="00EC10BC"/>
    <w:rPr>
      <w:rFonts w:ascii="Courier New" w:eastAsiaTheme="minorHAnsi" w:hAnsi="Courier New" w:cs="Courier New"/>
      <w:sz w:val="22"/>
      <w:szCs w:val="22"/>
      <w:lang w:eastAsia="en-US"/>
    </w:rPr>
  </w:style>
  <w:style w:type="character" w:customStyle="1" w:styleId="ac">
    <w:name w:val="Текст Знак"/>
    <w:basedOn w:val="a0"/>
    <w:uiPriority w:val="99"/>
    <w:semiHidden/>
    <w:rsid w:val="00EC10BC"/>
    <w:rPr>
      <w:rFonts w:ascii="Consolas" w:eastAsia="Times New Roman" w:hAnsi="Consolas" w:cs="Consolas"/>
      <w:sz w:val="21"/>
      <w:szCs w:val="21"/>
      <w:lang w:eastAsia="ru-RU"/>
    </w:rPr>
  </w:style>
  <w:style w:type="paragraph" w:customStyle="1" w:styleId="ConsPlusNonformat">
    <w:name w:val="ConsPlusNonformat"/>
    <w:rsid w:val="00EC10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nhideWhenUsed/>
    <w:rsid w:val="00EC10BC"/>
    <w:rPr>
      <w:vertAlign w:val="superscript"/>
    </w:rPr>
  </w:style>
  <w:style w:type="character" w:styleId="ae">
    <w:name w:val="Strong"/>
    <w:qFormat/>
    <w:rsid w:val="00EC10BC"/>
    <w:rPr>
      <w:b/>
      <w:bCs/>
    </w:rPr>
  </w:style>
  <w:style w:type="paragraph" w:styleId="af">
    <w:name w:val="List Paragraph"/>
    <w:aliases w:val="Use Case List Paragraph,Маркер,ТЗ список,Абзац списка литеральный,Bullet 1"/>
    <w:basedOn w:val="a"/>
    <w:link w:val="af0"/>
    <w:uiPriority w:val="34"/>
    <w:qFormat/>
    <w:rsid w:val="00EC10BC"/>
    <w:pPr>
      <w:ind w:left="720"/>
      <w:contextualSpacing/>
    </w:pPr>
    <w:rPr>
      <w:sz w:val="24"/>
      <w:szCs w:val="24"/>
    </w:rPr>
  </w:style>
  <w:style w:type="character" w:customStyle="1" w:styleId="af0">
    <w:name w:val="Абзац списка Знак"/>
    <w:aliases w:val="Use Case List Paragraph Знак,Маркер Знак,ТЗ список Знак,Абзац списка литеральный Знак,Bullet 1 Знак"/>
    <w:link w:val="af"/>
    <w:uiPriority w:val="34"/>
    <w:locked/>
    <w:rsid w:val="00EC10BC"/>
    <w:rPr>
      <w:rFonts w:ascii="Times New Roman" w:eastAsia="Times New Roman" w:hAnsi="Times New Roman" w:cs="Times New Roman"/>
      <w:sz w:val="24"/>
      <w:szCs w:val="24"/>
      <w:lang w:eastAsia="ru-RU"/>
    </w:rPr>
  </w:style>
  <w:style w:type="paragraph" w:customStyle="1" w:styleId="af1">
    <w:name w:val="Пункт"/>
    <w:basedOn w:val="a"/>
    <w:rsid w:val="00EC10BC"/>
    <w:pPr>
      <w:tabs>
        <w:tab w:val="num" w:pos="1980"/>
      </w:tabs>
      <w:ind w:left="1404" w:hanging="504"/>
      <w:jc w:val="both"/>
    </w:pPr>
    <w:rPr>
      <w:sz w:val="24"/>
      <w:szCs w:val="24"/>
    </w:rPr>
  </w:style>
  <w:style w:type="paragraph" w:customStyle="1" w:styleId="Style2">
    <w:name w:val="Style2"/>
    <w:basedOn w:val="a"/>
    <w:rsid w:val="00EC10BC"/>
    <w:pPr>
      <w:widowControl w:val="0"/>
      <w:autoSpaceDE w:val="0"/>
      <w:autoSpaceDN w:val="0"/>
      <w:adjustRightInd w:val="0"/>
      <w:spacing w:line="264" w:lineRule="exact"/>
      <w:jc w:val="center"/>
    </w:pPr>
    <w:rPr>
      <w:sz w:val="24"/>
      <w:szCs w:val="24"/>
    </w:rPr>
  </w:style>
  <w:style w:type="character" w:customStyle="1" w:styleId="FontStyle17">
    <w:name w:val="Font Style17"/>
    <w:rsid w:val="00EC10BC"/>
    <w:rPr>
      <w:rFonts w:ascii="Times New Roman" w:hAnsi="Times New Roman" w:cs="Times New Roman"/>
      <w:sz w:val="24"/>
      <w:szCs w:val="24"/>
    </w:rPr>
  </w:style>
  <w:style w:type="paragraph" w:customStyle="1" w:styleId="WW-">
    <w:name w:val="WW-Текст"/>
    <w:basedOn w:val="a"/>
    <w:rsid w:val="00EC10BC"/>
    <w:pPr>
      <w:widowControl w:val="0"/>
      <w:suppressAutoHyphens/>
    </w:pPr>
    <w:rPr>
      <w:rFonts w:ascii="Courier New" w:eastAsia="Lucida Sans Unicode" w:hAnsi="Courier New" w:cs="Mangal"/>
      <w:kern w:val="2"/>
      <w:szCs w:val="24"/>
      <w:lang w:eastAsia="hi-IN" w:bidi="hi-IN"/>
    </w:rPr>
  </w:style>
  <w:style w:type="paragraph" w:customStyle="1" w:styleId="1">
    <w:name w:val="Без интервала1"/>
    <w:link w:val="NoSpacingChar"/>
    <w:rsid w:val="00EC10BC"/>
    <w:pPr>
      <w:suppressAutoHyphens/>
      <w:spacing w:after="0" w:line="240" w:lineRule="auto"/>
    </w:pPr>
    <w:rPr>
      <w:rFonts w:ascii="Calibri" w:eastAsia="Times New Roman" w:hAnsi="Calibri" w:cs="Calibri"/>
      <w:lang w:eastAsia="ar-SA"/>
    </w:rPr>
  </w:style>
  <w:style w:type="character" w:customStyle="1" w:styleId="NoSpacingChar">
    <w:name w:val="No Spacing Char"/>
    <w:link w:val="1"/>
    <w:locked/>
    <w:rsid w:val="00EC10BC"/>
    <w:rPr>
      <w:rFonts w:ascii="Calibri" w:eastAsia="Times New Roman" w:hAnsi="Calibri" w:cs="Calibri"/>
      <w:lang w:eastAsia="ar-SA"/>
    </w:rPr>
  </w:style>
  <w:style w:type="paragraph" w:styleId="af2">
    <w:name w:val="footer"/>
    <w:basedOn w:val="a"/>
    <w:link w:val="af3"/>
    <w:uiPriority w:val="99"/>
    <w:unhideWhenUsed/>
    <w:rsid w:val="00501A4E"/>
    <w:pPr>
      <w:tabs>
        <w:tab w:val="center" w:pos="4677"/>
        <w:tab w:val="right" w:pos="9355"/>
      </w:tabs>
    </w:pPr>
  </w:style>
  <w:style w:type="character" w:customStyle="1" w:styleId="af3">
    <w:name w:val="Нижний колонтитул Знак"/>
    <w:basedOn w:val="a0"/>
    <w:link w:val="af2"/>
    <w:uiPriority w:val="99"/>
    <w:rsid w:val="00501A4E"/>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CA43C9"/>
    <w:rPr>
      <w:rFonts w:ascii="Tahoma" w:hAnsi="Tahoma" w:cs="Tahoma"/>
      <w:sz w:val="16"/>
      <w:szCs w:val="16"/>
    </w:rPr>
  </w:style>
  <w:style w:type="character" w:customStyle="1" w:styleId="af5">
    <w:name w:val="Текст выноски Знак"/>
    <w:basedOn w:val="a0"/>
    <w:link w:val="af4"/>
    <w:uiPriority w:val="99"/>
    <w:semiHidden/>
    <w:rsid w:val="00CA43C9"/>
    <w:rPr>
      <w:rFonts w:ascii="Tahoma" w:eastAsia="Times New Roman" w:hAnsi="Tahoma" w:cs="Tahoma"/>
      <w:sz w:val="16"/>
      <w:szCs w:val="16"/>
      <w:lang w:eastAsia="ru-RU"/>
    </w:rPr>
  </w:style>
  <w:style w:type="character" w:styleId="af6">
    <w:name w:val="annotation reference"/>
    <w:basedOn w:val="a0"/>
    <w:uiPriority w:val="99"/>
    <w:semiHidden/>
    <w:unhideWhenUsed/>
    <w:rsid w:val="00EA1FC0"/>
    <w:rPr>
      <w:sz w:val="16"/>
      <w:szCs w:val="16"/>
    </w:rPr>
  </w:style>
  <w:style w:type="paragraph" w:styleId="af7">
    <w:name w:val="annotation text"/>
    <w:basedOn w:val="a"/>
    <w:link w:val="af8"/>
    <w:uiPriority w:val="99"/>
    <w:semiHidden/>
    <w:unhideWhenUsed/>
    <w:rsid w:val="00EA1FC0"/>
  </w:style>
  <w:style w:type="character" w:customStyle="1" w:styleId="af8">
    <w:name w:val="Текст примечания Знак"/>
    <w:basedOn w:val="a0"/>
    <w:link w:val="af7"/>
    <w:uiPriority w:val="99"/>
    <w:semiHidden/>
    <w:rsid w:val="00EA1FC0"/>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EA1FC0"/>
    <w:rPr>
      <w:b/>
      <w:bCs/>
    </w:rPr>
  </w:style>
  <w:style w:type="character" w:customStyle="1" w:styleId="afa">
    <w:name w:val="Тема примечания Знак"/>
    <w:basedOn w:val="af8"/>
    <w:link w:val="af9"/>
    <w:uiPriority w:val="99"/>
    <w:semiHidden/>
    <w:rsid w:val="00EA1FC0"/>
    <w:rPr>
      <w:rFonts w:ascii="Times New Roman" w:eastAsia="Times New Roman" w:hAnsi="Times New Roman" w:cs="Times New Roman"/>
      <w:b/>
      <w:bCs/>
      <w:sz w:val="20"/>
      <w:szCs w:val="20"/>
      <w:lang w:eastAsia="ru-RU"/>
    </w:rPr>
  </w:style>
  <w:style w:type="character" w:customStyle="1" w:styleId="2">
    <w:name w:val="Основной текст (2)"/>
    <w:rsid w:val="00FD7A2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6183">
      <w:bodyDiv w:val="1"/>
      <w:marLeft w:val="0"/>
      <w:marRight w:val="0"/>
      <w:marTop w:val="0"/>
      <w:marBottom w:val="0"/>
      <w:divBdr>
        <w:top w:val="none" w:sz="0" w:space="0" w:color="auto"/>
        <w:left w:val="none" w:sz="0" w:space="0" w:color="auto"/>
        <w:bottom w:val="none" w:sz="0" w:space="0" w:color="auto"/>
        <w:right w:val="none" w:sz="0" w:space="0" w:color="auto"/>
      </w:divBdr>
    </w:div>
    <w:div w:id="56782920">
      <w:bodyDiv w:val="1"/>
      <w:marLeft w:val="0"/>
      <w:marRight w:val="0"/>
      <w:marTop w:val="0"/>
      <w:marBottom w:val="0"/>
      <w:divBdr>
        <w:top w:val="none" w:sz="0" w:space="0" w:color="auto"/>
        <w:left w:val="none" w:sz="0" w:space="0" w:color="auto"/>
        <w:bottom w:val="none" w:sz="0" w:space="0" w:color="auto"/>
        <w:right w:val="none" w:sz="0" w:space="0" w:color="auto"/>
      </w:divBdr>
    </w:div>
    <w:div w:id="64189697">
      <w:bodyDiv w:val="1"/>
      <w:marLeft w:val="0"/>
      <w:marRight w:val="0"/>
      <w:marTop w:val="0"/>
      <w:marBottom w:val="0"/>
      <w:divBdr>
        <w:top w:val="none" w:sz="0" w:space="0" w:color="auto"/>
        <w:left w:val="none" w:sz="0" w:space="0" w:color="auto"/>
        <w:bottom w:val="none" w:sz="0" w:space="0" w:color="auto"/>
        <w:right w:val="none" w:sz="0" w:space="0" w:color="auto"/>
      </w:divBdr>
    </w:div>
    <w:div w:id="143935319">
      <w:bodyDiv w:val="1"/>
      <w:marLeft w:val="0"/>
      <w:marRight w:val="0"/>
      <w:marTop w:val="0"/>
      <w:marBottom w:val="0"/>
      <w:divBdr>
        <w:top w:val="none" w:sz="0" w:space="0" w:color="auto"/>
        <w:left w:val="none" w:sz="0" w:space="0" w:color="auto"/>
        <w:bottom w:val="none" w:sz="0" w:space="0" w:color="auto"/>
        <w:right w:val="none" w:sz="0" w:space="0" w:color="auto"/>
      </w:divBdr>
    </w:div>
    <w:div w:id="188952054">
      <w:bodyDiv w:val="1"/>
      <w:marLeft w:val="0"/>
      <w:marRight w:val="0"/>
      <w:marTop w:val="0"/>
      <w:marBottom w:val="0"/>
      <w:divBdr>
        <w:top w:val="none" w:sz="0" w:space="0" w:color="auto"/>
        <w:left w:val="none" w:sz="0" w:space="0" w:color="auto"/>
        <w:bottom w:val="none" w:sz="0" w:space="0" w:color="auto"/>
        <w:right w:val="none" w:sz="0" w:space="0" w:color="auto"/>
      </w:divBdr>
    </w:div>
    <w:div w:id="219824918">
      <w:bodyDiv w:val="1"/>
      <w:marLeft w:val="0"/>
      <w:marRight w:val="0"/>
      <w:marTop w:val="0"/>
      <w:marBottom w:val="0"/>
      <w:divBdr>
        <w:top w:val="none" w:sz="0" w:space="0" w:color="auto"/>
        <w:left w:val="none" w:sz="0" w:space="0" w:color="auto"/>
        <w:bottom w:val="none" w:sz="0" w:space="0" w:color="auto"/>
        <w:right w:val="none" w:sz="0" w:space="0" w:color="auto"/>
      </w:divBdr>
    </w:div>
    <w:div w:id="282885872">
      <w:bodyDiv w:val="1"/>
      <w:marLeft w:val="0"/>
      <w:marRight w:val="0"/>
      <w:marTop w:val="0"/>
      <w:marBottom w:val="0"/>
      <w:divBdr>
        <w:top w:val="none" w:sz="0" w:space="0" w:color="auto"/>
        <w:left w:val="none" w:sz="0" w:space="0" w:color="auto"/>
        <w:bottom w:val="none" w:sz="0" w:space="0" w:color="auto"/>
        <w:right w:val="none" w:sz="0" w:space="0" w:color="auto"/>
      </w:divBdr>
    </w:div>
    <w:div w:id="287660878">
      <w:bodyDiv w:val="1"/>
      <w:marLeft w:val="0"/>
      <w:marRight w:val="0"/>
      <w:marTop w:val="0"/>
      <w:marBottom w:val="0"/>
      <w:divBdr>
        <w:top w:val="none" w:sz="0" w:space="0" w:color="auto"/>
        <w:left w:val="none" w:sz="0" w:space="0" w:color="auto"/>
        <w:bottom w:val="none" w:sz="0" w:space="0" w:color="auto"/>
        <w:right w:val="none" w:sz="0" w:space="0" w:color="auto"/>
      </w:divBdr>
    </w:div>
    <w:div w:id="399867450">
      <w:bodyDiv w:val="1"/>
      <w:marLeft w:val="0"/>
      <w:marRight w:val="0"/>
      <w:marTop w:val="0"/>
      <w:marBottom w:val="0"/>
      <w:divBdr>
        <w:top w:val="none" w:sz="0" w:space="0" w:color="auto"/>
        <w:left w:val="none" w:sz="0" w:space="0" w:color="auto"/>
        <w:bottom w:val="none" w:sz="0" w:space="0" w:color="auto"/>
        <w:right w:val="none" w:sz="0" w:space="0" w:color="auto"/>
      </w:divBdr>
    </w:div>
    <w:div w:id="586766037">
      <w:bodyDiv w:val="1"/>
      <w:marLeft w:val="0"/>
      <w:marRight w:val="0"/>
      <w:marTop w:val="0"/>
      <w:marBottom w:val="0"/>
      <w:divBdr>
        <w:top w:val="none" w:sz="0" w:space="0" w:color="auto"/>
        <w:left w:val="none" w:sz="0" w:space="0" w:color="auto"/>
        <w:bottom w:val="none" w:sz="0" w:space="0" w:color="auto"/>
        <w:right w:val="none" w:sz="0" w:space="0" w:color="auto"/>
      </w:divBdr>
    </w:div>
    <w:div w:id="635336217">
      <w:bodyDiv w:val="1"/>
      <w:marLeft w:val="0"/>
      <w:marRight w:val="0"/>
      <w:marTop w:val="0"/>
      <w:marBottom w:val="0"/>
      <w:divBdr>
        <w:top w:val="none" w:sz="0" w:space="0" w:color="auto"/>
        <w:left w:val="none" w:sz="0" w:space="0" w:color="auto"/>
        <w:bottom w:val="none" w:sz="0" w:space="0" w:color="auto"/>
        <w:right w:val="none" w:sz="0" w:space="0" w:color="auto"/>
      </w:divBdr>
    </w:div>
    <w:div w:id="676032071">
      <w:bodyDiv w:val="1"/>
      <w:marLeft w:val="0"/>
      <w:marRight w:val="0"/>
      <w:marTop w:val="0"/>
      <w:marBottom w:val="0"/>
      <w:divBdr>
        <w:top w:val="none" w:sz="0" w:space="0" w:color="auto"/>
        <w:left w:val="none" w:sz="0" w:space="0" w:color="auto"/>
        <w:bottom w:val="none" w:sz="0" w:space="0" w:color="auto"/>
        <w:right w:val="none" w:sz="0" w:space="0" w:color="auto"/>
      </w:divBdr>
    </w:div>
    <w:div w:id="685786377">
      <w:bodyDiv w:val="1"/>
      <w:marLeft w:val="0"/>
      <w:marRight w:val="0"/>
      <w:marTop w:val="0"/>
      <w:marBottom w:val="0"/>
      <w:divBdr>
        <w:top w:val="none" w:sz="0" w:space="0" w:color="auto"/>
        <w:left w:val="none" w:sz="0" w:space="0" w:color="auto"/>
        <w:bottom w:val="none" w:sz="0" w:space="0" w:color="auto"/>
        <w:right w:val="none" w:sz="0" w:space="0" w:color="auto"/>
      </w:divBdr>
    </w:div>
    <w:div w:id="699428416">
      <w:bodyDiv w:val="1"/>
      <w:marLeft w:val="0"/>
      <w:marRight w:val="0"/>
      <w:marTop w:val="0"/>
      <w:marBottom w:val="0"/>
      <w:divBdr>
        <w:top w:val="none" w:sz="0" w:space="0" w:color="auto"/>
        <w:left w:val="none" w:sz="0" w:space="0" w:color="auto"/>
        <w:bottom w:val="none" w:sz="0" w:space="0" w:color="auto"/>
        <w:right w:val="none" w:sz="0" w:space="0" w:color="auto"/>
      </w:divBdr>
    </w:div>
    <w:div w:id="707338493">
      <w:bodyDiv w:val="1"/>
      <w:marLeft w:val="0"/>
      <w:marRight w:val="0"/>
      <w:marTop w:val="0"/>
      <w:marBottom w:val="0"/>
      <w:divBdr>
        <w:top w:val="none" w:sz="0" w:space="0" w:color="auto"/>
        <w:left w:val="none" w:sz="0" w:space="0" w:color="auto"/>
        <w:bottom w:val="none" w:sz="0" w:space="0" w:color="auto"/>
        <w:right w:val="none" w:sz="0" w:space="0" w:color="auto"/>
      </w:divBdr>
    </w:div>
    <w:div w:id="801120572">
      <w:bodyDiv w:val="1"/>
      <w:marLeft w:val="0"/>
      <w:marRight w:val="0"/>
      <w:marTop w:val="0"/>
      <w:marBottom w:val="0"/>
      <w:divBdr>
        <w:top w:val="none" w:sz="0" w:space="0" w:color="auto"/>
        <w:left w:val="none" w:sz="0" w:space="0" w:color="auto"/>
        <w:bottom w:val="none" w:sz="0" w:space="0" w:color="auto"/>
        <w:right w:val="none" w:sz="0" w:space="0" w:color="auto"/>
      </w:divBdr>
    </w:div>
    <w:div w:id="865605613">
      <w:bodyDiv w:val="1"/>
      <w:marLeft w:val="0"/>
      <w:marRight w:val="0"/>
      <w:marTop w:val="0"/>
      <w:marBottom w:val="0"/>
      <w:divBdr>
        <w:top w:val="none" w:sz="0" w:space="0" w:color="auto"/>
        <w:left w:val="none" w:sz="0" w:space="0" w:color="auto"/>
        <w:bottom w:val="none" w:sz="0" w:space="0" w:color="auto"/>
        <w:right w:val="none" w:sz="0" w:space="0" w:color="auto"/>
      </w:divBdr>
    </w:div>
    <w:div w:id="874538079">
      <w:bodyDiv w:val="1"/>
      <w:marLeft w:val="0"/>
      <w:marRight w:val="0"/>
      <w:marTop w:val="0"/>
      <w:marBottom w:val="0"/>
      <w:divBdr>
        <w:top w:val="none" w:sz="0" w:space="0" w:color="auto"/>
        <w:left w:val="none" w:sz="0" w:space="0" w:color="auto"/>
        <w:bottom w:val="none" w:sz="0" w:space="0" w:color="auto"/>
        <w:right w:val="none" w:sz="0" w:space="0" w:color="auto"/>
      </w:divBdr>
    </w:div>
    <w:div w:id="888346423">
      <w:bodyDiv w:val="1"/>
      <w:marLeft w:val="0"/>
      <w:marRight w:val="0"/>
      <w:marTop w:val="0"/>
      <w:marBottom w:val="0"/>
      <w:divBdr>
        <w:top w:val="none" w:sz="0" w:space="0" w:color="auto"/>
        <w:left w:val="none" w:sz="0" w:space="0" w:color="auto"/>
        <w:bottom w:val="none" w:sz="0" w:space="0" w:color="auto"/>
        <w:right w:val="none" w:sz="0" w:space="0" w:color="auto"/>
      </w:divBdr>
    </w:div>
    <w:div w:id="894774060">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926504611">
      <w:bodyDiv w:val="1"/>
      <w:marLeft w:val="0"/>
      <w:marRight w:val="0"/>
      <w:marTop w:val="0"/>
      <w:marBottom w:val="0"/>
      <w:divBdr>
        <w:top w:val="none" w:sz="0" w:space="0" w:color="auto"/>
        <w:left w:val="none" w:sz="0" w:space="0" w:color="auto"/>
        <w:bottom w:val="none" w:sz="0" w:space="0" w:color="auto"/>
        <w:right w:val="none" w:sz="0" w:space="0" w:color="auto"/>
      </w:divBdr>
    </w:div>
    <w:div w:id="1033194663">
      <w:bodyDiv w:val="1"/>
      <w:marLeft w:val="0"/>
      <w:marRight w:val="0"/>
      <w:marTop w:val="0"/>
      <w:marBottom w:val="0"/>
      <w:divBdr>
        <w:top w:val="none" w:sz="0" w:space="0" w:color="auto"/>
        <w:left w:val="none" w:sz="0" w:space="0" w:color="auto"/>
        <w:bottom w:val="none" w:sz="0" w:space="0" w:color="auto"/>
        <w:right w:val="none" w:sz="0" w:space="0" w:color="auto"/>
      </w:divBdr>
    </w:div>
    <w:div w:id="1100561294">
      <w:bodyDiv w:val="1"/>
      <w:marLeft w:val="0"/>
      <w:marRight w:val="0"/>
      <w:marTop w:val="0"/>
      <w:marBottom w:val="0"/>
      <w:divBdr>
        <w:top w:val="none" w:sz="0" w:space="0" w:color="auto"/>
        <w:left w:val="none" w:sz="0" w:space="0" w:color="auto"/>
        <w:bottom w:val="none" w:sz="0" w:space="0" w:color="auto"/>
        <w:right w:val="none" w:sz="0" w:space="0" w:color="auto"/>
      </w:divBdr>
    </w:div>
    <w:div w:id="1236744085">
      <w:bodyDiv w:val="1"/>
      <w:marLeft w:val="0"/>
      <w:marRight w:val="0"/>
      <w:marTop w:val="0"/>
      <w:marBottom w:val="0"/>
      <w:divBdr>
        <w:top w:val="none" w:sz="0" w:space="0" w:color="auto"/>
        <w:left w:val="none" w:sz="0" w:space="0" w:color="auto"/>
        <w:bottom w:val="none" w:sz="0" w:space="0" w:color="auto"/>
        <w:right w:val="none" w:sz="0" w:space="0" w:color="auto"/>
      </w:divBdr>
    </w:div>
    <w:div w:id="1278413183">
      <w:bodyDiv w:val="1"/>
      <w:marLeft w:val="0"/>
      <w:marRight w:val="0"/>
      <w:marTop w:val="0"/>
      <w:marBottom w:val="0"/>
      <w:divBdr>
        <w:top w:val="none" w:sz="0" w:space="0" w:color="auto"/>
        <w:left w:val="none" w:sz="0" w:space="0" w:color="auto"/>
        <w:bottom w:val="none" w:sz="0" w:space="0" w:color="auto"/>
        <w:right w:val="none" w:sz="0" w:space="0" w:color="auto"/>
      </w:divBdr>
    </w:div>
    <w:div w:id="1282688012">
      <w:bodyDiv w:val="1"/>
      <w:marLeft w:val="0"/>
      <w:marRight w:val="0"/>
      <w:marTop w:val="0"/>
      <w:marBottom w:val="0"/>
      <w:divBdr>
        <w:top w:val="none" w:sz="0" w:space="0" w:color="auto"/>
        <w:left w:val="none" w:sz="0" w:space="0" w:color="auto"/>
        <w:bottom w:val="none" w:sz="0" w:space="0" w:color="auto"/>
        <w:right w:val="none" w:sz="0" w:space="0" w:color="auto"/>
      </w:divBdr>
    </w:div>
    <w:div w:id="1315527340">
      <w:bodyDiv w:val="1"/>
      <w:marLeft w:val="0"/>
      <w:marRight w:val="0"/>
      <w:marTop w:val="0"/>
      <w:marBottom w:val="0"/>
      <w:divBdr>
        <w:top w:val="none" w:sz="0" w:space="0" w:color="auto"/>
        <w:left w:val="none" w:sz="0" w:space="0" w:color="auto"/>
        <w:bottom w:val="none" w:sz="0" w:space="0" w:color="auto"/>
        <w:right w:val="none" w:sz="0" w:space="0" w:color="auto"/>
      </w:divBdr>
    </w:div>
    <w:div w:id="1404453291">
      <w:bodyDiv w:val="1"/>
      <w:marLeft w:val="0"/>
      <w:marRight w:val="0"/>
      <w:marTop w:val="0"/>
      <w:marBottom w:val="0"/>
      <w:divBdr>
        <w:top w:val="none" w:sz="0" w:space="0" w:color="auto"/>
        <w:left w:val="none" w:sz="0" w:space="0" w:color="auto"/>
        <w:bottom w:val="none" w:sz="0" w:space="0" w:color="auto"/>
        <w:right w:val="none" w:sz="0" w:space="0" w:color="auto"/>
      </w:divBdr>
    </w:div>
    <w:div w:id="1496260543">
      <w:bodyDiv w:val="1"/>
      <w:marLeft w:val="0"/>
      <w:marRight w:val="0"/>
      <w:marTop w:val="0"/>
      <w:marBottom w:val="0"/>
      <w:divBdr>
        <w:top w:val="none" w:sz="0" w:space="0" w:color="auto"/>
        <w:left w:val="none" w:sz="0" w:space="0" w:color="auto"/>
        <w:bottom w:val="none" w:sz="0" w:space="0" w:color="auto"/>
        <w:right w:val="none" w:sz="0" w:space="0" w:color="auto"/>
      </w:divBdr>
    </w:div>
    <w:div w:id="1550872513">
      <w:bodyDiv w:val="1"/>
      <w:marLeft w:val="0"/>
      <w:marRight w:val="0"/>
      <w:marTop w:val="0"/>
      <w:marBottom w:val="0"/>
      <w:divBdr>
        <w:top w:val="none" w:sz="0" w:space="0" w:color="auto"/>
        <w:left w:val="none" w:sz="0" w:space="0" w:color="auto"/>
        <w:bottom w:val="none" w:sz="0" w:space="0" w:color="auto"/>
        <w:right w:val="none" w:sz="0" w:space="0" w:color="auto"/>
      </w:divBdr>
    </w:div>
    <w:div w:id="1552111348">
      <w:bodyDiv w:val="1"/>
      <w:marLeft w:val="0"/>
      <w:marRight w:val="0"/>
      <w:marTop w:val="0"/>
      <w:marBottom w:val="0"/>
      <w:divBdr>
        <w:top w:val="none" w:sz="0" w:space="0" w:color="auto"/>
        <w:left w:val="none" w:sz="0" w:space="0" w:color="auto"/>
        <w:bottom w:val="none" w:sz="0" w:space="0" w:color="auto"/>
        <w:right w:val="none" w:sz="0" w:space="0" w:color="auto"/>
      </w:divBdr>
    </w:div>
    <w:div w:id="1562712395">
      <w:bodyDiv w:val="1"/>
      <w:marLeft w:val="0"/>
      <w:marRight w:val="0"/>
      <w:marTop w:val="0"/>
      <w:marBottom w:val="0"/>
      <w:divBdr>
        <w:top w:val="none" w:sz="0" w:space="0" w:color="auto"/>
        <w:left w:val="none" w:sz="0" w:space="0" w:color="auto"/>
        <w:bottom w:val="none" w:sz="0" w:space="0" w:color="auto"/>
        <w:right w:val="none" w:sz="0" w:space="0" w:color="auto"/>
      </w:divBdr>
    </w:div>
    <w:div w:id="1606838506">
      <w:bodyDiv w:val="1"/>
      <w:marLeft w:val="0"/>
      <w:marRight w:val="0"/>
      <w:marTop w:val="0"/>
      <w:marBottom w:val="0"/>
      <w:divBdr>
        <w:top w:val="none" w:sz="0" w:space="0" w:color="auto"/>
        <w:left w:val="none" w:sz="0" w:space="0" w:color="auto"/>
        <w:bottom w:val="none" w:sz="0" w:space="0" w:color="auto"/>
        <w:right w:val="none" w:sz="0" w:space="0" w:color="auto"/>
      </w:divBdr>
    </w:div>
    <w:div w:id="1631936524">
      <w:bodyDiv w:val="1"/>
      <w:marLeft w:val="0"/>
      <w:marRight w:val="0"/>
      <w:marTop w:val="0"/>
      <w:marBottom w:val="0"/>
      <w:divBdr>
        <w:top w:val="none" w:sz="0" w:space="0" w:color="auto"/>
        <w:left w:val="none" w:sz="0" w:space="0" w:color="auto"/>
        <w:bottom w:val="none" w:sz="0" w:space="0" w:color="auto"/>
        <w:right w:val="none" w:sz="0" w:space="0" w:color="auto"/>
      </w:divBdr>
    </w:div>
    <w:div w:id="1729450807">
      <w:bodyDiv w:val="1"/>
      <w:marLeft w:val="0"/>
      <w:marRight w:val="0"/>
      <w:marTop w:val="0"/>
      <w:marBottom w:val="0"/>
      <w:divBdr>
        <w:top w:val="none" w:sz="0" w:space="0" w:color="auto"/>
        <w:left w:val="none" w:sz="0" w:space="0" w:color="auto"/>
        <w:bottom w:val="none" w:sz="0" w:space="0" w:color="auto"/>
        <w:right w:val="none" w:sz="0" w:space="0" w:color="auto"/>
      </w:divBdr>
    </w:div>
    <w:div w:id="1785150027">
      <w:bodyDiv w:val="1"/>
      <w:marLeft w:val="0"/>
      <w:marRight w:val="0"/>
      <w:marTop w:val="0"/>
      <w:marBottom w:val="0"/>
      <w:divBdr>
        <w:top w:val="none" w:sz="0" w:space="0" w:color="auto"/>
        <w:left w:val="none" w:sz="0" w:space="0" w:color="auto"/>
        <w:bottom w:val="none" w:sz="0" w:space="0" w:color="auto"/>
        <w:right w:val="none" w:sz="0" w:space="0" w:color="auto"/>
      </w:divBdr>
    </w:div>
    <w:div w:id="1813253170">
      <w:bodyDiv w:val="1"/>
      <w:marLeft w:val="0"/>
      <w:marRight w:val="0"/>
      <w:marTop w:val="0"/>
      <w:marBottom w:val="0"/>
      <w:divBdr>
        <w:top w:val="none" w:sz="0" w:space="0" w:color="auto"/>
        <w:left w:val="none" w:sz="0" w:space="0" w:color="auto"/>
        <w:bottom w:val="none" w:sz="0" w:space="0" w:color="auto"/>
        <w:right w:val="none" w:sz="0" w:space="0" w:color="auto"/>
      </w:divBdr>
    </w:div>
    <w:div w:id="1833183490">
      <w:bodyDiv w:val="1"/>
      <w:marLeft w:val="0"/>
      <w:marRight w:val="0"/>
      <w:marTop w:val="0"/>
      <w:marBottom w:val="0"/>
      <w:divBdr>
        <w:top w:val="none" w:sz="0" w:space="0" w:color="auto"/>
        <w:left w:val="none" w:sz="0" w:space="0" w:color="auto"/>
        <w:bottom w:val="none" w:sz="0" w:space="0" w:color="auto"/>
        <w:right w:val="none" w:sz="0" w:space="0" w:color="auto"/>
      </w:divBdr>
    </w:div>
    <w:div w:id="1909875402">
      <w:bodyDiv w:val="1"/>
      <w:marLeft w:val="0"/>
      <w:marRight w:val="0"/>
      <w:marTop w:val="0"/>
      <w:marBottom w:val="0"/>
      <w:divBdr>
        <w:top w:val="none" w:sz="0" w:space="0" w:color="auto"/>
        <w:left w:val="none" w:sz="0" w:space="0" w:color="auto"/>
        <w:bottom w:val="none" w:sz="0" w:space="0" w:color="auto"/>
        <w:right w:val="none" w:sz="0" w:space="0" w:color="auto"/>
      </w:divBdr>
    </w:div>
    <w:div w:id="2004115086">
      <w:bodyDiv w:val="1"/>
      <w:marLeft w:val="0"/>
      <w:marRight w:val="0"/>
      <w:marTop w:val="0"/>
      <w:marBottom w:val="0"/>
      <w:divBdr>
        <w:top w:val="none" w:sz="0" w:space="0" w:color="auto"/>
        <w:left w:val="none" w:sz="0" w:space="0" w:color="auto"/>
        <w:bottom w:val="none" w:sz="0" w:space="0" w:color="auto"/>
        <w:right w:val="none" w:sz="0" w:space="0" w:color="auto"/>
      </w:divBdr>
    </w:div>
    <w:div w:id="2021153955">
      <w:bodyDiv w:val="1"/>
      <w:marLeft w:val="0"/>
      <w:marRight w:val="0"/>
      <w:marTop w:val="0"/>
      <w:marBottom w:val="0"/>
      <w:divBdr>
        <w:top w:val="none" w:sz="0" w:space="0" w:color="auto"/>
        <w:left w:val="none" w:sz="0" w:space="0" w:color="auto"/>
        <w:bottom w:val="none" w:sz="0" w:space="0" w:color="auto"/>
        <w:right w:val="none" w:sz="0" w:space="0" w:color="auto"/>
      </w:divBdr>
    </w:div>
    <w:div w:id="2047099615">
      <w:bodyDiv w:val="1"/>
      <w:marLeft w:val="0"/>
      <w:marRight w:val="0"/>
      <w:marTop w:val="0"/>
      <w:marBottom w:val="0"/>
      <w:divBdr>
        <w:top w:val="none" w:sz="0" w:space="0" w:color="auto"/>
        <w:left w:val="none" w:sz="0" w:space="0" w:color="auto"/>
        <w:bottom w:val="none" w:sz="0" w:space="0" w:color="auto"/>
        <w:right w:val="none" w:sz="0" w:space="0" w:color="auto"/>
      </w:divBdr>
    </w:div>
    <w:div w:id="2048674445">
      <w:bodyDiv w:val="1"/>
      <w:marLeft w:val="0"/>
      <w:marRight w:val="0"/>
      <w:marTop w:val="0"/>
      <w:marBottom w:val="0"/>
      <w:divBdr>
        <w:top w:val="none" w:sz="0" w:space="0" w:color="auto"/>
        <w:left w:val="none" w:sz="0" w:space="0" w:color="auto"/>
        <w:bottom w:val="none" w:sz="0" w:space="0" w:color="auto"/>
        <w:right w:val="none" w:sz="0" w:space="0" w:color="auto"/>
      </w:divBdr>
    </w:div>
    <w:div w:id="2058818094">
      <w:bodyDiv w:val="1"/>
      <w:marLeft w:val="0"/>
      <w:marRight w:val="0"/>
      <w:marTop w:val="0"/>
      <w:marBottom w:val="0"/>
      <w:divBdr>
        <w:top w:val="none" w:sz="0" w:space="0" w:color="auto"/>
        <w:left w:val="none" w:sz="0" w:space="0" w:color="auto"/>
        <w:bottom w:val="none" w:sz="0" w:space="0" w:color="auto"/>
        <w:right w:val="none" w:sz="0" w:space="0" w:color="auto"/>
      </w:divBdr>
    </w:div>
    <w:div w:id="2091072725">
      <w:bodyDiv w:val="1"/>
      <w:marLeft w:val="0"/>
      <w:marRight w:val="0"/>
      <w:marTop w:val="0"/>
      <w:marBottom w:val="0"/>
      <w:divBdr>
        <w:top w:val="none" w:sz="0" w:space="0" w:color="auto"/>
        <w:left w:val="none" w:sz="0" w:space="0" w:color="auto"/>
        <w:bottom w:val="none" w:sz="0" w:space="0" w:color="auto"/>
        <w:right w:val="none" w:sz="0" w:space="0" w:color="auto"/>
      </w:divBdr>
    </w:div>
    <w:div w:id="2116898300">
      <w:bodyDiv w:val="1"/>
      <w:marLeft w:val="0"/>
      <w:marRight w:val="0"/>
      <w:marTop w:val="0"/>
      <w:marBottom w:val="0"/>
      <w:divBdr>
        <w:top w:val="none" w:sz="0" w:space="0" w:color="auto"/>
        <w:left w:val="none" w:sz="0" w:space="0" w:color="auto"/>
        <w:bottom w:val="none" w:sz="0" w:space="0" w:color="auto"/>
        <w:right w:val="none" w:sz="0" w:space="0" w:color="auto"/>
      </w:divBdr>
      <w:divsChild>
        <w:div w:id="1270355346">
          <w:marLeft w:val="0"/>
          <w:marRight w:val="0"/>
          <w:marTop w:val="120"/>
          <w:marBottom w:val="96"/>
          <w:divBdr>
            <w:top w:val="none" w:sz="0" w:space="0" w:color="auto"/>
            <w:left w:val="none" w:sz="0" w:space="0" w:color="auto"/>
            <w:bottom w:val="none" w:sz="0" w:space="0" w:color="auto"/>
            <w:right w:val="none" w:sz="0" w:space="0" w:color="auto"/>
          </w:divBdr>
          <w:divsChild>
            <w:div w:id="559247256">
              <w:marLeft w:val="0"/>
              <w:marRight w:val="0"/>
              <w:marTop w:val="0"/>
              <w:marBottom w:val="0"/>
              <w:divBdr>
                <w:top w:val="none" w:sz="0" w:space="0" w:color="auto"/>
                <w:left w:val="none" w:sz="0" w:space="0" w:color="auto"/>
                <w:bottom w:val="none" w:sz="0" w:space="0" w:color="auto"/>
                <w:right w:val="none" w:sz="0" w:space="0" w:color="auto"/>
              </w:divBdr>
            </w:div>
            <w:div w:id="974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58D44D7757C4EA161CC2826CA287296EDAAE1F780274E1E9494DFE7972A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3897-8B83-4FBE-9336-7B656AF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Ольга Александровна</dc:creator>
  <cp:lastModifiedBy>NekludovDN</cp:lastModifiedBy>
  <cp:revision>13</cp:revision>
  <cp:lastPrinted>2019-04-18T12:32:00Z</cp:lastPrinted>
  <dcterms:created xsi:type="dcterms:W3CDTF">2019-04-18T06:15:00Z</dcterms:created>
  <dcterms:modified xsi:type="dcterms:W3CDTF">2019-04-19T12:30:00Z</dcterms:modified>
</cp:coreProperties>
</file>