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46D28" w:rsidRDefault="00EE56AD">
      <w:pPr>
        <w:pStyle w:val="ConsPlusNormal"/>
        <w:jc w:val="both"/>
        <w:outlineLvl w:val="0"/>
      </w:pPr>
    </w:p>
    <w:p w:rsidR="00000000" w:rsidRPr="00146D28" w:rsidRDefault="00EE56AD">
      <w:pPr>
        <w:pStyle w:val="ConsPlusNormal"/>
        <w:outlineLvl w:val="0"/>
      </w:pPr>
      <w:r w:rsidRPr="00146D28">
        <w:t xml:space="preserve">Зарегистрировано в Минюсте России 6 февраля 2020 г. </w:t>
      </w:r>
      <w:r w:rsidR="00146D28">
        <w:t>№</w:t>
      </w:r>
      <w:r w:rsidRPr="00146D28">
        <w:t xml:space="preserve"> 57447</w:t>
      </w:r>
    </w:p>
    <w:p w:rsidR="00000000" w:rsidRPr="00146D28" w:rsidRDefault="00EE5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Title"/>
        <w:jc w:val="center"/>
      </w:pPr>
      <w:r w:rsidRPr="00146D28">
        <w:t>МИНИСТЕРСТВО ПРОМЫШЛЕННОСТИ И ТОРГОВЛИ РОССИЙСКОЙ ФЕДЕРАЦИИ</w:t>
      </w:r>
    </w:p>
    <w:p w:rsidR="00000000" w:rsidRPr="00146D28" w:rsidRDefault="00EE56AD">
      <w:pPr>
        <w:pStyle w:val="ConsPlusTitle"/>
        <w:jc w:val="center"/>
      </w:pPr>
    </w:p>
    <w:p w:rsidR="00000000" w:rsidRPr="00146D28" w:rsidRDefault="00EE56AD">
      <w:pPr>
        <w:pStyle w:val="ConsPlusTitle"/>
        <w:jc w:val="center"/>
      </w:pPr>
      <w:r w:rsidRPr="00146D28">
        <w:t>ПРИКАЗ</w:t>
      </w:r>
    </w:p>
    <w:p w:rsidR="00000000" w:rsidRPr="00146D28" w:rsidRDefault="00EE56AD">
      <w:pPr>
        <w:pStyle w:val="ConsPlusTitle"/>
        <w:jc w:val="center"/>
      </w:pPr>
      <w:r w:rsidRPr="00146D28">
        <w:t xml:space="preserve">от 27 декабря 2019 г. </w:t>
      </w:r>
      <w:r w:rsidR="00146D28">
        <w:t>№</w:t>
      </w:r>
      <w:r w:rsidRPr="00146D28">
        <w:t xml:space="preserve"> 5090</w:t>
      </w:r>
    </w:p>
    <w:p w:rsidR="00000000" w:rsidRPr="00146D28" w:rsidRDefault="00EE56AD">
      <w:pPr>
        <w:pStyle w:val="ConsPlusTitle"/>
        <w:jc w:val="center"/>
      </w:pPr>
    </w:p>
    <w:p w:rsidR="00000000" w:rsidRPr="00146D28" w:rsidRDefault="00EE56AD">
      <w:pPr>
        <w:pStyle w:val="ConsPlusTitle"/>
        <w:jc w:val="center"/>
      </w:pPr>
      <w:r w:rsidRPr="00146D28">
        <w:t>ОБ УТВЕРЖДЕНИИ ТИПОВОГО КОНТРАКТА</w:t>
      </w:r>
    </w:p>
    <w:p w:rsidR="00000000" w:rsidRPr="00146D28" w:rsidRDefault="00EE56AD">
      <w:pPr>
        <w:pStyle w:val="ConsPlusTitle"/>
        <w:jc w:val="center"/>
      </w:pPr>
      <w:r w:rsidRPr="00146D28">
        <w:t>НА ОКАЗАНИЕ УСЛУГ ПО РЕМОНТУ ЭЛЕКТРОННОГО</w:t>
      </w:r>
    </w:p>
    <w:p w:rsidR="00000000" w:rsidRPr="00146D28" w:rsidRDefault="00EE56AD">
      <w:pPr>
        <w:pStyle w:val="ConsPlusTitle"/>
        <w:jc w:val="center"/>
      </w:pPr>
      <w:r w:rsidRPr="00146D28">
        <w:t>И ОПТИЧЕСКОГО ОБОРУД</w:t>
      </w:r>
      <w:r w:rsidRPr="00146D28">
        <w:t>ОВАНИЯ ДЛЯ ОБЕСПЕЧЕНИЯ ГОСУДАРСТВЕННЫХ</w:t>
      </w:r>
    </w:p>
    <w:p w:rsidR="00000000" w:rsidRPr="00146D28" w:rsidRDefault="00EE56AD">
      <w:pPr>
        <w:pStyle w:val="ConsPlusTitle"/>
        <w:jc w:val="center"/>
      </w:pPr>
      <w:r w:rsidRPr="00146D28">
        <w:t>И МУНИЦИПАЛЬНЫХ НУЖД, ИНФОРМАЦИОННОЙ КАРТЫ ТИПОВОГО</w:t>
      </w:r>
    </w:p>
    <w:p w:rsidR="00000000" w:rsidRPr="00146D28" w:rsidRDefault="00EE56AD">
      <w:pPr>
        <w:pStyle w:val="ConsPlusTitle"/>
        <w:jc w:val="center"/>
      </w:pPr>
      <w:r w:rsidRPr="00146D28">
        <w:t>КОНТРАКТА НА ОКАЗАНИЕ УСЛУГ ПО РЕМОНТУ ЭЛЕКТРОННОГО</w:t>
      </w:r>
    </w:p>
    <w:p w:rsidR="00000000" w:rsidRPr="00146D28" w:rsidRDefault="00EE56AD">
      <w:pPr>
        <w:pStyle w:val="ConsPlusTitle"/>
        <w:jc w:val="center"/>
      </w:pPr>
      <w:r w:rsidRPr="00146D28">
        <w:t>И ОПТИЧЕСКОГО ОБОРУДОВАНИЯ ДЛЯ ОБЕСПЕЧЕНИЯ</w:t>
      </w:r>
    </w:p>
    <w:p w:rsidR="00000000" w:rsidRPr="00146D28" w:rsidRDefault="00EE56AD">
      <w:pPr>
        <w:pStyle w:val="ConsPlusTitle"/>
        <w:jc w:val="center"/>
      </w:pPr>
      <w:r w:rsidRPr="00146D28">
        <w:t>ГОСУДАРСТВЕННЫХ И МУНИЦИПАЛЬНЫХ НУЖД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 xml:space="preserve">В соответствии с </w:t>
      </w:r>
      <w:r w:rsidRPr="00146D28">
        <w:t>частью 11 статьи 34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 xml:space="preserve">О контрактной системе в сфере закупок товаров, работ, услуг для </w:t>
      </w:r>
      <w:r w:rsidRPr="00146D28">
        <w:t>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2019, </w:t>
      </w:r>
      <w:r w:rsidR="00146D28">
        <w:t>№</w:t>
      </w:r>
      <w:r w:rsidRPr="00146D28">
        <w:t xml:space="preserve"> 18, ст. 2195) и </w:t>
      </w:r>
      <w:r w:rsidRPr="00146D28">
        <w:t>Правил</w:t>
      </w:r>
      <w:r w:rsidRPr="00146D28">
        <w:t>ами</w:t>
      </w:r>
      <w:r w:rsidRPr="00146D28">
        <w:t xml:space="preserve"> разработки типовых контрактов, типовых условий контрактов, утвержденными постановлением Правительства Российской Федерации от 2 июля 2014 г. </w:t>
      </w:r>
      <w:r w:rsidR="00146D28">
        <w:t>№</w:t>
      </w:r>
      <w:r w:rsidRPr="00146D28">
        <w:t xml:space="preserve"> 606 </w:t>
      </w:r>
      <w:r w:rsidR="00146D28">
        <w:t>«</w:t>
      </w:r>
      <w:r w:rsidRPr="00146D28">
        <w:t xml:space="preserve">О порядке разработки типовых контрактов, типовых условий контрактов, а также о случаях и условиях их </w:t>
      </w:r>
      <w:r w:rsidRPr="00146D28">
        <w:t>применения</w:t>
      </w:r>
      <w:r w:rsidR="00146D28">
        <w:t>»</w:t>
      </w:r>
      <w:r w:rsidRPr="00146D28">
        <w:t xml:space="preserve"> (Собрание законодательства Российской Федерации, 2014, </w:t>
      </w:r>
      <w:r w:rsidR="00146D28">
        <w:t>№</w:t>
      </w:r>
      <w:r w:rsidRPr="00146D28">
        <w:t xml:space="preserve"> 28, ст. 4053; 2019, </w:t>
      </w:r>
      <w:r w:rsidR="00146D28">
        <w:t>№</w:t>
      </w:r>
      <w:r w:rsidRPr="00146D28">
        <w:t xml:space="preserve"> 31, ст. 4641), приказываю: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1. Утвердить: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типовой контракт</w:t>
      </w:r>
      <w:r w:rsidRPr="00146D28">
        <w:t xml:space="preserve"> на оказание услуг по ремонту электронного и оп</w:t>
      </w:r>
      <w:r w:rsidRPr="00146D28">
        <w:t xml:space="preserve">тического оборудования для обеспечения государственных и муниципальных нужд согласно приложению </w:t>
      </w:r>
      <w:r w:rsidR="00146D28">
        <w:t>№</w:t>
      </w:r>
      <w:r w:rsidRPr="00146D28">
        <w:t xml:space="preserve"> 1 к настоящему приказу;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информационную карту</w:t>
      </w:r>
      <w:r w:rsidRPr="00146D28">
        <w:t xml:space="preserve"> типового контракта на оказание услуг по ремонту электронного и о</w:t>
      </w:r>
      <w:r w:rsidRPr="00146D28">
        <w:t xml:space="preserve">птического оборудования для обеспечения государственных и муниципальных нужд согласно приложению </w:t>
      </w:r>
      <w:r w:rsidR="00146D28">
        <w:t>№</w:t>
      </w:r>
      <w:r w:rsidRPr="00146D28">
        <w:t xml:space="preserve"> 2 к настоящему приказу.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2. Признать утратившим силу </w:t>
      </w:r>
      <w:r w:rsidRPr="00146D28">
        <w:t>приказ</w:t>
      </w:r>
      <w:r w:rsidRPr="00146D28">
        <w:t xml:space="preserve"> Министерс</w:t>
      </w:r>
      <w:r w:rsidRPr="00146D28">
        <w:t xml:space="preserve">тва промышленности и торговли Российской Федерации от 28 марта 2019 г. </w:t>
      </w:r>
      <w:r w:rsidR="00146D28">
        <w:t>№</w:t>
      </w:r>
      <w:r w:rsidRPr="00146D28">
        <w:t xml:space="preserve"> 997 </w:t>
      </w:r>
      <w:r w:rsidR="00146D28">
        <w:t>«</w:t>
      </w:r>
      <w:r w:rsidRPr="00146D28">
        <w:t xml:space="preserve">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нужд, информационной карты </w:t>
      </w:r>
      <w:r w:rsidRPr="00146D28">
        <w:t>типового контракта на оказание услуг по ремонту электронного и оптического оборудования для обеспечения государственных и муниципальных нужд</w:t>
      </w:r>
      <w:r w:rsidR="00146D28">
        <w:t>»</w:t>
      </w:r>
      <w:r w:rsidRPr="00146D28">
        <w:t xml:space="preserve"> (зарегистрирован Министерством юстиции Российской Федерации 19 июня 2019 г., регистрационный номер 54970).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right"/>
      </w:pPr>
      <w:r w:rsidRPr="00146D28">
        <w:t>Минист</w:t>
      </w:r>
      <w:r w:rsidRPr="00146D28">
        <w:t>р</w:t>
      </w:r>
    </w:p>
    <w:p w:rsidR="00000000" w:rsidRPr="00146D28" w:rsidRDefault="00EE56AD">
      <w:pPr>
        <w:pStyle w:val="ConsPlusNormal"/>
        <w:jc w:val="right"/>
      </w:pPr>
      <w:r w:rsidRPr="00146D28">
        <w:t>Д.В.МАНТУРОВ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146D28" w:rsidRDefault="00146D28">
      <w:pPr>
        <w:pStyle w:val="ConsPlusNormal"/>
        <w:jc w:val="right"/>
        <w:outlineLvl w:val="0"/>
      </w:pPr>
    </w:p>
    <w:p w:rsidR="00146D28" w:rsidRDefault="00146D28">
      <w:pPr>
        <w:pStyle w:val="ConsPlusNormal"/>
        <w:jc w:val="right"/>
        <w:outlineLvl w:val="0"/>
      </w:pPr>
    </w:p>
    <w:p w:rsidR="00146D28" w:rsidRDefault="00146D28">
      <w:pPr>
        <w:pStyle w:val="ConsPlusNormal"/>
        <w:jc w:val="right"/>
        <w:outlineLvl w:val="0"/>
      </w:pPr>
    </w:p>
    <w:p w:rsidR="00000000" w:rsidRPr="00146D28" w:rsidRDefault="00EE56AD">
      <w:pPr>
        <w:pStyle w:val="ConsPlusNormal"/>
        <w:jc w:val="right"/>
        <w:outlineLvl w:val="0"/>
      </w:pPr>
      <w:r w:rsidRPr="00146D28">
        <w:lastRenderedPageBreak/>
        <w:t xml:space="preserve">Приложение </w:t>
      </w:r>
      <w:r w:rsidR="00146D28">
        <w:t>№</w:t>
      </w:r>
      <w:r w:rsidRPr="00146D28">
        <w:t xml:space="preserve"> 1</w:t>
      </w:r>
    </w:p>
    <w:p w:rsidR="00000000" w:rsidRPr="00146D28" w:rsidRDefault="00EE56AD">
      <w:pPr>
        <w:pStyle w:val="ConsPlusNormal"/>
        <w:jc w:val="right"/>
      </w:pPr>
      <w:r w:rsidRPr="00146D28">
        <w:t>к приказу Министерства промышленности</w:t>
      </w:r>
    </w:p>
    <w:p w:rsidR="00000000" w:rsidRPr="00146D28" w:rsidRDefault="00EE56AD">
      <w:pPr>
        <w:pStyle w:val="ConsPlusNormal"/>
        <w:jc w:val="right"/>
      </w:pPr>
      <w:r w:rsidRPr="00146D28">
        <w:t>и торговли Российской Федерации</w:t>
      </w:r>
    </w:p>
    <w:p w:rsidR="00000000" w:rsidRPr="00146D28" w:rsidRDefault="00EE56AD">
      <w:pPr>
        <w:pStyle w:val="ConsPlusNormal"/>
        <w:jc w:val="right"/>
      </w:pPr>
      <w:r w:rsidRPr="00146D28">
        <w:t xml:space="preserve">от 27 декабря 2019 г. </w:t>
      </w:r>
      <w:r w:rsidR="00146D28">
        <w:t>№</w:t>
      </w:r>
      <w:r w:rsidRPr="00146D28">
        <w:t xml:space="preserve"> 5090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</w:pPr>
      <w:bookmarkStart w:id="0" w:name="Par35"/>
      <w:bookmarkEnd w:id="0"/>
      <w:r w:rsidRPr="00146D28">
        <w:t xml:space="preserve">Типовой контракт </w:t>
      </w:r>
      <w:r w:rsidRPr="00146D28">
        <w:t>&lt;1&gt;</w:t>
      </w:r>
      <w:r w:rsidRPr="00146D28">
        <w:t xml:space="preserve"> </w:t>
      </w:r>
      <w:r w:rsidR="00146D28">
        <w:t>№</w:t>
      </w:r>
      <w:r w:rsidRPr="00146D28">
        <w:t xml:space="preserve"> ______ </w:t>
      </w:r>
      <w:r w:rsidRPr="00146D28">
        <w:t>&lt;2&gt;</w:t>
      </w:r>
    </w:p>
    <w:p w:rsidR="00000000" w:rsidRPr="00146D28" w:rsidRDefault="00EE56AD">
      <w:pPr>
        <w:pStyle w:val="ConsPlusNormal"/>
        <w:jc w:val="center"/>
      </w:pPr>
      <w:r w:rsidRPr="00146D28">
        <w:t>на оказание услуг по ремонту электронного и оптического</w:t>
      </w:r>
    </w:p>
    <w:p w:rsidR="00000000" w:rsidRPr="00146D28" w:rsidRDefault="00EE56AD">
      <w:pPr>
        <w:pStyle w:val="ConsPlusNormal"/>
        <w:jc w:val="center"/>
      </w:pPr>
      <w:r w:rsidRPr="00146D28">
        <w:t xml:space="preserve">оборудования </w:t>
      </w:r>
      <w:r w:rsidRPr="00146D28">
        <w:t>&lt;3&gt;</w:t>
      </w:r>
      <w:r w:rsidRPr="00146D28">
        <w:t xml:space="preserve"> для обеспечения государст</w:t>
      </w:r>
      <w:r w:rsidRPr="00146D28">
        <w:t>венных</w:t>
      </w:r>
    </w:p>
    <w:p w:rsidR="00000000" w:rsidRPr="00146D28" w:rsidRDefault="00EE56AD">
      <w:pPr>
        <w:pStyle w:val="ConsPlusNormal"/>
        <w:jc w:val="center"/>
      </w:pPr>
      <w:r w:rsidRPr="00146D28">
        <w:t xml:space="preserve">и муниципальных нужд </w:t>
      </w:r>
      <w:r w:rsidRPr="00146D28">
        <w:t>&lt;</w:t>
      </w:r>
      <w:r w:rsidRPr="00146D28">
        <w:t>4&gt;</w:t>
      </w:r>
    </w:p>
    <w:p w:rsidR="00000000" w:rsidRPr="00146D28" w:rsidRDefault="00EE56AD">
      <w:pPr>
        <w:pStyle w:val="ConsPlusNormal"/>
        <w:jc w:val="center"/>
      </w:pPr>
    </w:p>
    <w:p w:rsidR="00000000" w:rsidRPr="00146D28" w:rsidRDefault="00EE56AD">
      <w:pPr>
        <w:pStyle w:val="ConsPlusNormal"/>
        <w:jc w:val="center"/>
      </w:pPr>
      <w:r w:rsidRPr="00146D28">
        <w:t xml:space="preserve">(Идентификационный код закупки </w:t>
      </w:r>
      <w:r w:rsidR="00146D28">
        <w:t>№</w:t>
      </w:r>
      <w:r w:rsidRPr="00146D28">
        <w:t xml:space="preserve"> _________)</w:t>
      </w:r>
    </w:p>
    <w:p w:rsidR="00000000" w:rsidRPr="00146D28" w:rsidRDefault="00EE5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608"/>
        <w:gridCol w:w="3231"/>
      </w:tblGrid>
      <w:tr w:rsidR="00146D28" w:rsidRPr="00146D28">
        <w:tc>
          <w:tcPr>
            <w:tcW w:w="3231" w:type="dxa"/>
          </w:tcPr>
          <w:p w:rsidR="00000000" w:rsidRPr="00146D28" w:rsidRDefault="00EE56AD">
            <w:pPr>
              <w:pStyle w:val="ConsPlusNormal"/>
              <w:jc w:val="both"/>
            </w:pPr>
            <w:r w:rsidRPr="00146D28">
              <w:t xml:space="preserve">__ _______ 20__ г. </w:t>
            </w:r>
            <w:r w:rsidRPr="00146D28">
              <w:t>&lt;5&gt;</w:t>
            </w:r>
          </w:p>
        </w:tc>
        <w:tc>
          <w:tcPr>
            <w:tcW w:w="2608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3231" w:type="dxa"/>
          </w:tcPr>
          <w:p w:rsidR="00000000" w:rsidRPr="00146D28" w:rsidRDefault="00EE56AD">
            <w:pPr>
              <w:pStyle w:val="ConsPlusNormal"/>
              <w:jc w:val="right"/>
            </w:pPr>
            <w:r w:rsidRPr="00146D28">
              <w:t xml:space="preserve">______________ </w:t>
            </w:r>
            <w:r w:rsidRPr="00146D28">
              <w:t>&lt;6&gt;</w:t>
            </w:r>
          </w:p>
        </w:tc>
      </w:tr>
    </w:tbl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_________________</w:t>
      </w:r>
      <w:r w:rsidRPr="00146D28">
        <w:t xml:space="preserve">_ </w:t>
      </w:r>
      <w:r w:rsidRPr="00146D28">
        <w:t>&lt;7&gt;</w:t>
      </w:r>
      <w:r w:rsidRPr="00146D28">
        <w:t xml:space="preserve">, именуемый </w:t>
      </w:r>
      <w:r w:rsidRPr="00146D28">
        <w:t>&lt;8&gt;</w:t>
      </w:r>
      <w:r w:rsidRPr="00146D28">
        <w:t xml:space="preserve"> в дальнейшем </w:t>
      </w:r>
      <w:r w:rsidR="00146D28">
        <w:t>«</w:t>
      </w:r>
      <w:r w:rsidRPr="00146D28">
        <w:t>Заказчик</w:t>
      </w:r>
      <w:r w:rsidR="00146D28">
        <w:t>»</w:t>
      </w:r>
      <w:r w:rsidRPr="00146D28">
        <w:t xml:space="preserve">, в лице _______________ </w:t>
      </w:r>
      <w:r w:rsidRPr="00146D28">
        <w:t>&lt;9&gt;</w:t>
      </w:r>
      <w:r w:rsidRPr="00146D28">
        <w:t xml:space="preserve">, действующего на основании ________________ </w:t>
      </w:r>
      <w:r w:rsidRPr="00146D28">
        <w:t>&lt;10&gt;</w:t>
      </w:r>
      <w:r w:rsidRPr="00146D28">
        <w:t xml:space="preserve">, с одной стороны и ___________________ </w:t>
      </w:r>
      <w:r w:rsidRPr="00146D28">
        <w:t>&lt;11&gt;</w:t>
      </w:r>
      <w:r w:rsidRPr="00146D28">
        <w:t xml:space="preserve">, именуемый в дальнейшем </w:t>
      </w:r>
      <w:r w:rsidR="00146D28">
        <w:t>«</w:t>
      </w:r>
      <w:r w:rsidRPr="00146D28">
        <w:t>Исполнитель</w:t>
      </w:r>
      <w:r w:rsidR="00146D28">
        <w:t>»</w:t>
      </w:r>
      <w:r w:rsidRPr="00146D28">
        <w:t xml:space="preserve">, в лице __________________ </w:t>
      </w:r>
      <w:r w:rsidRPr="00146D28">
        <w:t>&lt;12&gt;</w:t>
      </w:r>
      <w:r w:rsidRPr="00146D28">
        <w:t xml:space="preserve">, действующего на основании ______________ </w:t>
      </w:r>
      <w:r w:rsidRPr="00146D28">
        <w:t>&lt;13&gt;</w:t>
      </w:r>
      <w:r w:rsidRPr="00146D28">
        <w:t xml:space="preserve">, с другой стороны, вместе именуемые в дальнейшем </w:t>
      </w:r>
      <w:r w:rsidR="00146D28">
        <w:t>«</w:t>
      </w:r>
      <w:r w:rsidRPr="00146D28">
        <w:t>Стороны</w:t>
      </w:r>
      <w:r w:rsidR="00146D28">
        <w:t>»</w:t>
      </w:r>
      <w:r w:rsidRPr="00146D28">
        <w:t>, на основании _</w:t>
      </w:r>
      <w:r w:rsidRPr="00146D28">
        <w:t xml:space="preserve">_________ от _________ 20__ г. </w:t>
      </w:r>
      <w:r w:rsidR="00146D28">
        <w:t>№</w:t>
      </w:r>
      <w:r w:rsidRPr="00146D28">
        <w:t xml:space="preserve"> _____ </w:t>
      </w:r>
      <w:r w:rsidRPr="00146D28">
        <w:t>&lt;14&gt;</w:t>
      </w:r>
      <w:r w:rsidRPr="00146D28">
        <w:t xml:space="preserve"> заключили настоящий госуда</w:t>
      </w:r>
      <w:r w:rsidRPr="00146D28">
        <w:t xml:space="preserve">рственный (муниципальный) контракт (контракт) </w:t>
      </w:r>
      <w:r w:rsidRPr="00146D28">
        <w:t>&lt;15&gt;</w:t>
      </w:r>
      <w:r w:rsidRPr="00146D28">
        <w:t xml:space="preserve"> (далее - Контракт) о нижеследующем.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r w:rsidRPr="00146D28">
        <w:t>I. Предмет Контракта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 xml:space="preserve">1.1. Исполнитель по заданию Заказчика обязуется в установленный Контрактом срок оказать услуги _____________ </w:t>
      </w:r>
      <w:r w:rsidRPr="00146D28">
        <w:t>&lt;16&gt;</w:t>
      </w:r>
      <w:r w:rsidRPr="00146D28">
        <w:t xml:space="preserve"> (далее - услуги), а Заказчик обязуется принять оказанные услуги и оплатить их. </w:t>
      </w:r>
      <w:r w:rsidRPr="00146D28">
        <w:t>&lt;17&gt;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r w:rsidRPr="00146D28">
        <w:t>II. Условия оказания услуг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 xml:space="preserve">2.1. Услуги оказываются Исполнителем в соответствии с требованиями </w:t>
      </w:r>
      <w:r w:rsidRPr="00146D28">
        <w:t>технического задания</w:t>
      </w:r>
      <w:r w:rsidRPr="00146D28">
        <w:t xml:space="preserve"> (приложение к Контракту) </w:t>
      </w:r>
      <w:r w:rsidRPr="00146D28">
        <w:t>&lt;18&gt;</w:t>
      </w:r>
      <w:r w:rsidRPr="00146D28">
        <w:t xml:space="preserve">, </w:t>
      </w:r>
      <w:r w:rsidRPr="00146D28">
        <w:t>&lt;19&gt;</w:t>
      </w:r>
      <w:r w:rsidRPr="00146D28">
        <w:t>, являющегося неотъемлемой частью Контракта, а также техническими нормами, требованиями общепринятых стандартов качества, эксплуатационно-техническими и другими нормативными документами, рег</w:t>
      </w:r>
      <w:r w:rsidRPr="00146D28">
        <w:t>ламентирующими порядок организации оказания услуг, действующими в Российской Федерации.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r w:rsidRPr="00146D28">
        <w:t>III. Взаимодействие Сторон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3.1. Исполнитель вправе: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" w:name="Par59"/>
      <w:bookmarkEnd w:id="1"/>
      <w:r w:rsidRPr="00146D28">
        <w:t>а) привлекать к выполнению Контракта соисполнителей.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В отношении соисполнителей Исполнитель выполняет функции заказчика.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</w:t>
      </w:r>
      <w:r w:rsidRPr="00146D28">
        <w:t>ством.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Невыполнение соисполнителем обязательств перед Исполнителем не освобождает Исполнителя от выполнения условий Контракта; </w:t>
      </w:r>
      <w:r w:rsidRPr="00146D28">
        <w:t>&lt;20&gt;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2" w:name="Par62"/>
      <w:bookmarkEnd w:id="2"/>
      <w:r w:rsidRPr="00146D28">
        <w:t>б) требовать своевременной оплаты на условиях, установленных</w:t>
      </w:r>
      <w:r w:rsidRPr="00146D28">
        <w:t xml:space="preserve"> Контрактом, надлежащим образом оказанных и принятых Заказчиком услуг; </w:t>
      </w:r>
      <w:r w:rsidRPr="00146D28">
        <w:t>&lt;21&gt;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3" w:name="Par63"/>
      <w:bookmarkEnd w:id="3"/>
      <w:r w:rsidRPr="00146D28">
        <w:lastRenderedPageBreak/>
        <w:t>в) принять решение о</w:t>
      </w:r>
      <w:r w:rsidRPr="00146D28">
        <w:t xml:space="preserve">б одностороннем отказе от исполнения Контракта в соответствии с гражданским законодательством; </w:t>
      </w:r>
      <w:r w:rsidRPr="00146D28">
        <w:t>&lt;22&gt;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г) по согласованию с Заказчиком (путем заключения дополнительного соглашения) оказать услуги, качество,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</w:t>
      </w:r>
      <w:r w:rsidRPr="00146D28">
        <w:t xml:space="preserve">ктеристиками, указанными в Контракте (за исключением случаев, которые предусмотрены нормативными правовыми актами, принятыми в соответствии с </w:t>
      </w:r>
      <w:r w:rsidRPr="00146D28">
        <w:t>частью 6 ста</w:t>
      </w:r>
      <w:r w:rsidRPr="00146D28">
        <w:t>тьи 14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2015, </w:t>
      </w:r>
      <w:r w:rsidR="00146D28">
        <w:t>№</w:t>
      </w:r>
      <w:r w:rsidRPr="00146D28">
        <w:t xml:space="preserve"> 29, </w:t>
      </w:r>
      <w:r w:rsidRPr="00146D28">
        <w:t>ст. 4353);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д) требовать возмещения убытков, уплаты неустоек (штрафов, пеней) в соответствии с </w:t>
      </w:r>
      <w:r w:rsidRPr="00146D28">
        <w:t>разделом XI</w:t>
      </w:r>
      <w:r w:rsidRPr="00146D28">
        <w:t xml:space="preserve"> Контракта;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4" w:name="Par66"/>
      <w:bookmarkEnd w:id="4"/>
      <w:r w:rsidRPr="00146D28">
        <w:t>е) в случае неисполнения или ненадлежащего исполнения соисполнителем</w:t>
      </w:r>
      <w:r w:rsidRPr="00146D28">
        <w:t xml:space="preserve"> из числа субъектов малого предпринимательства, социально ориентированных некоммерческих организаций обязательств, предусмотренных договором, заключенным с Исполнителем, осуществлять замену соисполнителя, с которым ранее был заключен договор, на другого со</w:t>
      </w:r>
      <w:r w:rsidRPr="00146D28">
        <w:t xml:space="preserve">исполнителя из числа субъектов малого предпринимательства, социально ориентированных некоммерческих организаций. </w:t>
      </w:r>
      <w:r w:rsidRPr="00146D28">
        <w:t>&lt;23&gt;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5" w:name="Par67"/>
      <w:bookmarkEnd w:id="5"/>
      <w:r w:rsidRPr="00146D28">
        <w:t xml:space="preserve">3.2. Исполнитель обязан: </w:t>
      </w:r>
      <w:r w:rsidRPr="00146D28">
        <w:t>&lt;24&gt;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а) оказать услуги в соответствии с техническим заданием в предусмотренный Контрактом срок;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б) предоста</w:t>
      </w:r>
      <w:r w:rsidRPr="00146D28">
        <w:t>влять Заказчику по его требованию документы, относящиеся к предмету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6" w:name="Par70"/>
      <w:bookmarkEnd w:id="6"/>
      <w:r w:rsidRPr="00146D28">
        <w:t>в)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Заказчика, у</w:t>
      </w:r>
      <w:r w:rsidRPr="00146D28">
        <w:t xml:space="preserve">казанному в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Исполнителем подтверждения о </w:t>
      </w:r>
      <w:r w:rsidRPr="00146D28">
        <w:t xml:space="preserve">его вручении Заказчику; </w:t>
      </w:r>
      <w:r w:rsidRPr="00146D28">
        <w:t>&lt;25&gt;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г) обеспечить соответствие результатов оказанных услуг требованиям качества, безопасности жизни и з</w:t>
      </w:r>
      <w:r w:rsidRPr="00146D28">
        <w:t>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Российской Федерации и Контрактом;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д) обеспечить за свой счет устранение недостатков, в</w:t>
      </w:r>
      <w:r w:rsidRPr="00146D28">
        <w:t xml:space="preserve">ыявленных при приемке Заказчиком оказанных услуг (этапов оказания услуг) </w:t>
      </w:r>
      <w:r w:rsidRPr="00146D28">
        <w:t>&lt;26&gt;</w:t>
      </w:r>
      <w:r w:rsidRPr="00146D28">
        <w:t>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7" w:name="Par73"/>
      <w:bookmarkEnd w:id="7"/>
      <w:r w:rsidRPr="00146D28">
        <w:t>е) предоставить Заказчику инфо</w:t>
      </w:r>
      <w:r w:rsidRPr="00146D28">
        <w:t xml:space="preserve">рмацию обо всех соисполнителях, заключивших договор или договоры с Исполнителем, цена которого или общая цена которых составляет более чем десять процентов цены Контракта, в течение десяти дней с даты заключения Исполнителем таких договоров; </w:t>
      </w:r>
      <w:r w:rsidRPr="00146D28">
        <w:t>&lt;27&gt;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8" w:name="Par74"/>
      <w:bookmarkEnd w:id="8"/>
      <w:r w:rsidRPr="00146D28">
        <w:t xml:space="preserve">ж)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___ </w:t>
      </w:r>
      <w:r w:rsidRPr="00146D28">
        <w:lastRenderedPageBreak/>
        <w:t>&lt;28&gt;</w:t>
      </w:r>
      <w:r w:rsidRPr="00146D28">
        <w:t xml:space="preserve"> процентов от цены Контракта;</w:t>
      </w:r>
      <w:r w:rsidRPr="00146D28">
        <w:t xml:space="preserve"> </w:t>
      </w:r>
      <w:r w:rsidRPr="00146D28">
        <w:t>&lt;29&gt;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9" w:name="Par75"/>
      <w:bookmarkEnd w:id="9"/>
      <w:r w:rsidRPr="00146D28">
        <w:t>з) в срок не более пяти рабочих дней со дня з</w:t>
      </w:r>
      <w:r w:rsidRPr="00146D28">
        <w:t>аключения договора с соисполнителем из числа субъектов малого предпринимательства, социально ориентированных некоммерческих организаций представить Заказчику: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декларацию о принадлежности соисполнителя к субъектам малого предпринимательства, социально ориен</w:t>
      </w:r>
      <w:r w:rsidRPr="00146D28">
        <w:t>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</w:t>
      </w:r>
      <w:r w:rsidRPr="00146D28">
        <w:t>и печати);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копию договора (договоров), заключенного с соисполнителем, заверенную Исполнителем; </w:t>
      </w:r>
      <w:r w:rsidRPr="00146D28">
        <w:t>&lt;30&gt;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0" w:name="Par78"/>
      <w:bookmarkEnd w:id="10"/>
      <w:r w:rsidRPr="00146D28">
        <w:t>и) в случае замены</w:t>
      </w:r>
      <w:r w:rsidRPr="00146D28">
        <w:t xml:space="preserve"> соисполнителя из числа субъектов малого предпринимательства,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предпринимательства, социально ориентированных некоммерчески</w:t>
      </w:r>
      <w:r w:rsidRPr="00146D28">
        <w:t xml:space="preserve">х организаций представлять Заказчику документы, указанные в подпункте </w:t>
      </w:r>
      <w:r w:rsidR="00146D28">
        <w:t>«</w:t>
      </w:r>
      <w:r w:rsidRPr="00146D28">
        <w:t>з</w:t>
      </w:r>
      <w:r w:rsidR="00146D28">
        <w:t>»</w:t>
      </w:r>
      <w:r w:rsidRPr="00146D28">
        <w:t xml:space="preserve"> настоящего пункта, в течение пяти дней со дня заключения договора с новым соисполнителем; </w:t>
      </w:r>
      <w:r w:rsidRPr="00146D28">
        <w:t>&lt;31&gt;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1" w:name="Par79"/>
      <w:bookmarkEnd w:id="11"/>
      <w:r w:rsidRPr="00146D28">
        <w:t>к)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предпринимательства, социально ориентированных некоммерческих орг</w:t>
      </w:r>
      <w:r w:rsidRPr="00146D28">
        <w:t>анизаций представлять Заказчику следующие документы: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копии документов о приемке оказанной услуги, которая является предметом договора, заключенного между Исполнителем и привлеченным им соисполнителем;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копии платежных поручений, подтверждающих перечисление </w:t>
      </w:r>
      <w:r w:rsidRPr="00146D28">
        <w:t>денежных средств Исполнителем соисполнителю, - в случае если договором, заключенным между Исполнителем и привлеченным им соисполнителем, предусмотрена оплата выполненных обязательств до срока оплаты оказанных услуг, предусмотренного Контрактом (в ином случ</w:t>
      </w:r>
      <w:r w:rsidRPr="00146D28">
        <w:t xml:space="preserve">ае указанный документ представляется Заказчику дополнительно в течение пяти дней со дня оплаты Исполнителем обязательств, выполненных соисполнителем); </w:t>
      </w:r>
      <w:r w:rsidRPr="00146D28">
        <w:t>&lt;32&gt;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2" w:name="Par82"/>
      <w:bookmarkEnd w:id="12"/>
      <w:r w:rsidRPr="00146D28">
        <w:t>л) оплачивать оказанные соисполнителем из числа субъектов малого предпринимательства, социально ориентированных некоммерческих организаций услуги, отдельные этапы исполнения договора, заключенного с таким соисполнителе</w:t>
      </w:r>
      <w:r w:rsidRPr="00146D28">
        <w:t xml:space="preserve">м, в течение пятнадцати рабочих дней с даты подписания Исполнителем документа о приемке оказанной услуги, отдельных этапов исполнения договора; </w:t>
      </w:r>
      <w:r w:rsidRPr="00146D28">
        <w:t>&lt;33&gt;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м) в случае если в ходе оказания услуг возникает необходимость использовать результаты интеллектуальной деятельности (РИД), права на которые принадлежат Исполнителю или третьим лицам, Исполнитель обязан предварительно согласовать с Зак</w:t>
      </w:r>
      <w:r w:rsidRPr="00146D28">
        <w:t>азчиком такое использование и все условия получения прав использования (лицензий) на такие РИД в письменной форме, а также обеспечить предоставление прав использования Заказчику с учетом необходимости предоставления прав использования третьим лицам, привле</w:t>
      </w:r>
      <w:r w:rsidRPr="00146D28">
        <w:t>каемым Заказчиком в установленном законодательством Российской Федерации порядке в целях последующего технического обслуживания и/или ремонта оборудования. Стоимость вознаграждения за права использования таких РИД Исполнителя и/или третьих лиц включается в</w:t>
      </w:r>
      <w:r w:rsidRPr="00146D28">
        <w:t xml:space="preserve"> цену Контракта (предложение о цене за право заключения Контракта) </w:t>
      </w:r>
      <w:r w:rsidRPr="00146D28">
        <w:t>&lt;34&gt;</w:t>
      </w:r>
      <w:r w:rsidRPr="00146D28">
        <w:t xml:space="preserve">, указанную (указанное) </w:t>
      </w:r>
      <w:r w:rsidRPr="00146D28">
        <w:t>&lt;35&gt;</w:t>
      </w:r>
      <w:r w:rsidRPr="00146D28">
        <w:t xml:space="preserve"> в </w:t>
      </w:r>
      <w:r w:rsidRPr="00146D28">
        <w:t>пункте 6.1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3.3. Заказчик вправе: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lastRenderedPageBreak/>
        <w:t>а) требовать от Исполнителя надлежащего исполнения обязательств, установленных Контрактом;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б) требовать от Исполнителя своевременного устранения недостатков, выявленных как в ходе приемки, так и в течение гарантийного периода </w:t>
      </w:r>
      <w:r w:rsidRPr="00146D28">
        <w:t>&lt;36&gt;</w:t>
      </w:r>
      <w:r w:rsidRPr="00146D28">
        <w:t>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в) проверять ход и качество выполнения Исполнителем условий Контр</w:t>
      </w:r>
      <w:r w:rsidRPr="00146D28">
        <w:t>акта без вмешательства в оперативно-хозяйственную деятельность Исполнителя;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г) требовать возмещения убытков в соответствии с </w:t>
      </w:r>
      <w:r w:rsidRPr="00146D28">
        <w:t>разделом XI</w:t>
      </w:r>
      <w:r w:rsidRPr="00146D28">
        <w:t xml:space="preserve"> Контракта, причиненных по вине Исполнителя;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3" w:name="Par89"/>
      <w:bookmarkEnd w:id="13"/>
      <w:r w:rsidRPr="00146D28">
        <w:t>д) п</w:t>
      </w:r>
      <w:r w:rsidRPr="00146D28">
        <w:t xml:space="preserve">редложить увеличить или уменьшить в процессе исполнения Контракта объем оказываемых услуг, предусмотренных Контрактом, не более чем на десять процентов в порядке и на условиях, установленных Федеральным </w:t>
      </w:r>
      <w:r w:rsidRPr="00146D28">
        <w:t>законом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</w:t>
      </w:r>
      <w:r w:rsidRPr="00146D28">
        <w:t xml:space="preserve">; 2019, </w:t>
      </w:r>
      <w:r w:rsidR="00146D28">
        <w:t>№</w:t>
      </w:r>
      <w:r w:rsidRPr="00146D28">
        <w:t xml:space="preserve"> 26, ст. 3318); </w:t>
      </w:r>
      <w:r w:rsidRPr="00146D28">
        <w:t>&lt;37&gt;</w:t>
      </w:r>
      <w:r w:rsidRPr="00146D28">
        <w:t xml:space="preserve">, </w:t>
      </w:r>
      <w:r w:rsidRPr="00146D28">
        <w:t>&lt;38&gt;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4" w:name="Par90"/>
      <w:bookmarkEnd w:id="14"/>
      <w:r w:rsidRPr="00146D28">
        <w:t xml:space="preserve">е) принять решение об одностороннем отказе от исполнения Контракта в соответствии с гражданским законодательством; </w:t>
      </w:r>
      <w:r w:rsidRPr="00146D28">
        <w:t>&lt;39&gt;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5" w:name="Par91"/>
      <w:bookmarkEnd w:id="15"/>
      <w:r w:rsidRPr="00146D28">
        <w:t>ж) до принятия решения об одностороннем отказе от исполнения Контракта провести экспертизу оказанных услуг с привлечением экспертов, экспертных организа</w:t>
      </w:r>
      <w:r w:rsidRPr="00146D28">
        <w:t xml:space="preserve">ций. </w:t>
      </w:r>
      <w:r w:rsidRPr="00146D28">
        <w:t>&lt;40&gt;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3.4. Заказчик обязан: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а) принять и оплатить оказанные услуги в соответствии с Контр</w:t>
      </w:r>
      <w:r w:rsidRPr="00146D28">
        <w:t xml:space="preserve">актом; </w:t>
      </w:r>
      <w:r w:rsidRPr="00146D28">
        <w:t>&lt;41&gt;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б) обеспечить контроль за исполнением Контракта, в том числе на отдельных этапах его исп</w:t>
      </w:r>
      <w:r w:rsidRPr="00146D28">
        <w:t>олнения;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6" w:name="Par95"/>
      <w:bookmarkEnd w:id="16"/>
      <w:r w:rsidRPr="00146D28">
        <w:t>в) принять решение об одностороннем отказе от исполнения Контракта в случае, если в ходе исполнения Контракта установлено, что Исполнитель не соответствует установленным извещением об осуществлении закупки и (или) документацией о закупке</w:t>
      </w:r>
      <w:r w:rsidRPr="00146D28">
        <w:t xml:space="preserve">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исполнителя; </w:t>
      </w:r>
      <w:r w:rsidRPr="00146D28">
        <w:t>&lt;42&gt;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7" w:name="Par96"/>
      <w:bookmarkEnd w:id="17"/>
      <w:r w:rsidRPr="00146D28">
        <w:t>г) в случае принятия решения об одностороннем отказе от исполнения Контракта не позднее чем в течение тре</w:t>
      </w:r>
      <w:r w:rsidRPr="00146D28">
        <w:t xml:space="preserve">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Исполнителя, указанному в Контракте, а также телеграммой </w:t>
      </w:r>
      <w:r w:rsidRPr="00146D28">
        <w:t xml:space="preserve">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Исполнителю; </w:t>
      </w:r>
      <w:r w:rsidRPr="00146D28">
        <w:t>&lt;43&gt;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д) провести экспертизу оказанных услуг для проверки их соответствия условиям Контракта в соответствии с Фед</w:t>
      </w:r>
      <w:r w:rsidRPr="00146D28">
        <w:t xml:space="preserve">еральным </w:t>
      </w:r>
      <w:r w:rsidRPr="00146D28">
        <w:t>законом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е) тре</w:t>
      </w:r>
      <w:r w:rsidRPr="00146D28">
        <w:t xml:space="preserve">бовать уплаты неустоек (штрафов, пеней) в соответствии с </w:t>
      </w:r>
      <w:r w:rsidRPr="00146D28">
        <w:t>разделом XI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r w:rsidRPr="00146D28">
        <w:t>IV. Место и сроки оказания услуг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bookmarkStart w:id="18" w:name="Par102"/>
      <w:bookmarkEnd w:id="18"/>
      <w:r w:rsidRPr="00146D28">
        <w:t xml:space="preserve">Вариант 1. </w:t>
      </w:r>
      <w:r w:rsidRPr="00146D28">
        <w:t>&lt;44&gt;</w:t>
      </w:r>
      <w:r w:rsidRPr="00146D28">
        <w:t xml:space="preserve"> 4.1. Услуги оказываются в сроки, указанные в Контракте.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lastRenderedPageBreak/>
        <w:t xml:space="preserve">Начало оказания услуг - ______________ </w:t>
      </w:r>
      <w:r w:rsidRPr="00146D28">
        <w:t>&lt;45&gt;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Окончан</w:t>
      </w:r>
      <w:r w:rsidRPr="00146D28">
        <w:t xml:space="preserve">ие оказания услуг - __________. </w:t>
      </w:r>
      <w:r w:rsidRPr="00146D28">
        <w:t>&lt;46&gt;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9" w:name="Par105"/>
      <w:bookmarkEnd w:id="19"/>
      <w:r w:rsidRPr="00146D28">
        <w:t xml:space="preserve">Вариант 2. </w:t>
      </w:r>
      <w:r w:rsidRPr="00146D28">
        <w:t>&lt;47&gt;</w:t>
      </w:r>
      <w:r w:rsidRPr="00146D28">
        <w:t xml:space="preserve"> 4.1. Услуги (этапы оказания услуг) оказываются в сроки, указанные в графике оказания услуг</w:t>
      </w:r>
      <w:proofErr w:type="gramStart"/>
      <w:r w:rsidRPr="00146D28">
        <w:t>/</w:t>
      </w:r>
      <w:r w:rsidRPr="00146D28">
        <w:t>&lt;</w:t>
      </w:r>
      <w:proofErr w:type="gramEnd"/>
      <w:r w:rsidRPr="00146D28">
        <w:t>48&gt;</w:t>
      </w:r>
      <w:r w:rsidRPr="00146D28">
        <w:t xml:space="preserve"> </w:t>
      </w:r>
      <w:r w:rsidRPr="00146D28">
        <w:t>графике</w:t>
      </w:r>
      <w:r w:rsidRPr="00146D28">
        <w:t xml:space="preserve"> исполнения государственного (муниципального) контракта (контракта) </w:t>
      </w:r>
      <w:r w:rsidRPr="00146D28">
        <w:t>&lt;49&gt;</w:t>
      </w:r>
      <w:r w:rsidRPr="00146D28">
        <w:t xml:space="preserve"> (приложение </w:t>
      </w:r>
      <w:r w:rsidR="00146D28">
        <w:t>№</w:t>
      </w:r>
      <w:r w:rsidRPr="00146D28">
        <w:t xml:space="preserve"> 2 к Контракту), являющегося неотъемлемой частью Ко</w:t>
      </w:r>
      <w:r w:rsidRPr="00146D28">
        <w:t>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4.2. Датой исполнения Исполнителем обязательств по Контракту считается дата подписания Сторонами акта сдачи-приемки оказанных услуг.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4.3. Место оказания услуг: __________. </w:t>
      </w:r>
      <w:r w:rsidRPr="00146D28">
        <w:t>&lt;50&gt;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bookmarkStart w:id="20" w:name="Par109"/>
      <w:bookmarkEnd w:id="20"/>
      <w:r w:rsidRPr="00146D28">
        <w:t xml:space="preserve">V. Порядок сдачи и приемки оказанных услуг </w:t>
      </w:r>
      <w:r w:rsidRPr="00146D28">
        <w:t>&lt;51&gt;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bookmarkStart w:id="21" w:name="Par111"/>
      <w:bookmarkEnd w:id="21"/>
      <w:r w:rsidRPr="00146D28">
        <w:t xml:space="preserve">5.1. Исполнитель обязан в письменной форме уведомить Заказчика о готовности оказываемых услуг (этапа оказания услуг) к сдаче в срок _____ </w:t>
      </w:r>
      <w:r w:rsidRPr="00146D28">
        <w:t>&lt;52&gt;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Уведомление Исполнителя о готовности оказываемых услуг (этапа оказания услуг) к сдаче должно быть подписано руководителем Исполнителя (иным уполномоченным лицом).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Вместе с уведомлением Исполнитель представляет Зак</w:t>
      </w:r>
      <w:r w:rsidRPr="00146D28">
        <w:t xml:space="preserve">азчику акт сдачи-приемки оказанных услуг (этапа оказания услуг) в ____ </w:t>
      </w:r>
      <w:r w:rsidRPr="00146D28">
        <w:t>&lt;53&gt;</w:t>
      </w:r>
      <w:r w:rsidRPr="00146D28">
        <w:t xml:space="preserve"> экземплярах.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По итогам исполнения последнего этапа оказания услуг Исполнитель представляет Заказчику акт сдачи-приемки оказ</w:t>
      </w:r>
      <w:r w:rsidRPr="00146D28">
        <w:t xml:space="preserve">анных услуг в ____ </w:t>
      </w:r>
      <w:r w:rsidRPr="00146D28">
        <w:t>&lt;54&gt;</w:t>
      </w:r>
      <w:r w:rsidRPr="00146D28">
        <w:t xml:space="preserve"> экземплярах. </w:t>
      </w:r>
      <w:r w:rsidRPr="00146D28">
        <w:t>&lt;55&gt;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К акту сдачи-приемки оказанных услуг (этапа ок</w:t>
      </w:r>
      <w:r w:rsidRPr="00146D28">
        <w:t>азания услуг) прилагаются также документы, предусмотренные техническим заданием.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22" w:name="Par116"/>
      <w:bookmarkEnd w:id="22"/>
      <w:r w:rsidRPr="00146D28">
        <w:t xml:space="preserve">5.2. Оформление документа о приемке оказанных услуг (за исключением этапа оказания услуг) осуществляется после предоставления Исполнителем обеспечения гарантийных </w:t>
      </w:r>
      <w:r w:rsidRPr="00146D28">
        <w:t xml:space="preserve">обязательств в соответствии с Федеральным </w:t>
      </w:r>
      <w:r w:rsidRPr="00146D28">
        <w:t>законом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</w:t>
      </w:r>
      <w:r w:rsidRPr="00146D28">
        <w:t>ных и муниципальных нужд</w:t>
      </w:r>
      <w:r w:rsidR="00146D28">
        <w:t>»</w:t>
      </w:r>
      <w:r w:rsidRPr="00146D28">
        <w:t xml:space="preserve"> в порядке и в сроки, установленные </w:t>
      </w:r>
      <w:r w:rsidRPr="00146D28">
        <w:t>разделом IX</w:t>
      </w:r>
      <w:r w:rsidRPr="00146D28">
        <w:t xml:space="preserve"> Контракта. </w:t>
      </w:r>
      <w:r w:rsidRPr="00146D28">
        <w:t>&lt;5</w:t>
      </w:r>
      <w:r w:rsidRPr="00146D28">
        <w:t>6&gt;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5.3. Для проверки предоставленных Исполнителем результатов, предусмотренных Контрактом, в части их соответствия условиям Контракта Заказчик проводит экспертизу. Экспертиза результатов оказанных услуг может проводиться Заказчиком своими силами или к е</w:t>
      </w:r>
      <w:r w:rsidRPr="00146D28">
        <w:t xml:space="preserve">е проведению могут привлекаться эксперты, экспертные организации на основании контрактов, заключенных в соответствии с Федеральным </w:t>
      </w:r>
      <w:r w:rsidRPr="00146D28">
        <w:t>законом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23" w:name="Par118"/>
      <w:bookmarkEnd w:id="23"/>
      <w:r w:rsidRPr="00146D28">
        <w:t xml:space="preserve">5.4. Заказчик в течение ____ </w:t>
      </w:r>
      <w:r w:rsidRPr="00146D28">
        <w:t>&lt;57&gt;</w:t>
      </w:r>
      <w:r w:rsidRPr="00146D28">
        <w:t xml:space="preserve"> дня/дней с даты получения акта сдачи-</w:t>
      </w:r>
      <w:r w:rsidRPr="00146D28">
        <w:t xml:space="preserve">приемки оказанных услуг (этапа оказания услуг) и документов, указанных в </w:t>
      </w:r>
      <w:r w:rsidRPr="00146D28">
        <w:t>пунктах 5.1</w:t>
      </w:r>
      <w:r w:rsidRPr="00146D28">
        <w:t xml:space="preserve">, </w:t>
      </w:r>
      <w:r w:rsidRPr="00146D28">
        <w:t>5.2</w:t>
      </w:r>
      <w:r w:rsidRPr="00146D28">
        <w:t xml:space="preserve"> </w:t>
      </w:r>
      <w:r w:rsidRPr="00146D28">
        <w:t>&lt;58&gt;</w:t>
      </w:r>
      <w:r w:rsidRPr="00146D28">
        <w:t xml:space="preserve"> Контракта, осуществляет проверку оказанных Исполнителем услуг (этапа оказания услуг) по Контракту на предмет соответствия оказанных услуг требованиям и условиям Контракта, принимает оказанные услуги, передает Исполнителю подпис</w:t>
      </w:r>
      <w:r w:rsidRPr="00146D28">
        <w:t>анный со своей стороны акт сдачи-приемки оказанных услуг (этапа оказания услуг) по Контракту или отказывает в приемке, направляя мотивированный отказ от приемки оказанных услуг (этапа оказания услуг) с перечнем выявленных недостатков и с указанием сроков и</w:t>
      </w:r>
      <w:r w:rsidRPr="00146D28">
        <w:t>х устранения.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5.5. Заказчик вправе не отказывать в приемке оказанных услуг (этапа оказания услуг) в случае выявления несоответствия этих услуг (этапа оказания услуг) условиям Контракта, если </w:t>
      </w:r>
      <w:r w:rsidRPr="00146D28">
        <w:lastRenderedPageBreak/>
        <w:t>выявленное несоответствие не препятствует приемке этих услуг и ус</w:t>
      </w:r>
      <w:r w:rsidRPr="00146D28">
        <w:t>транено Исполнителем.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r w:rsidRPr="00146D28">
        <w:t>VI. Цена Контракта и порядок расчетов (Предложение о цене</w:t>
      </w:r>
    </w:p>
    <w:p w:rsidR="00000000" w:rsidRPr="00146D28" w:rsidRDefault="00EE56AD">
      <w:pPr>
        <w:pStyle w:val="ConsPlusNormal"/>
        <w:jc w:val="center"/>
      </w:pPr>
      <w:r w:rsidRPr="00146D28">
        <w:t xml:space="preserve">за право заключения Контракта) </w:t>
      </w:r>
      <w:r w:rsidRPr="00146D28">
        <w:t>&lt;59&gt;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nformat"/>
        <w:jc w:val="both"/>
      </w:pPr>
      <w:bookmarkStart w:id="24" w:name="Par124"/>
      <w:bookmarkEnd w:id="24"/>
      <w:r w:rsidRPr="00146D28">
        <w:t xml:space="preserve">    </w:t>
      </w:r>
      <w:proofErr w:type="gramStart"/>
      <w:r w:rsidRPr="00146D28">
        <w:t>Вариант  1</w:t>
      </w:r>
      <w:proofErr w:type="gramEnd"/>
      <w:r w:rsidRPr="00146D28">
        <w:t xml:space="preserve">.  </w:t>
      </w:r>
      <w:r w:rsidRPr="00146D28">
        <w:t>&lt;60</w:t>
      </w:r>
      <w:proofErr w:type="gramStart"/>
      <w:r w:rsidRPr="00146D28">
        <w:t>&gt;</w:t>
      </w:r>
      <w:r w:rsidRPr="00146D28">
        <w:t xml:space="preserve">  6.1.</w:t>
      </w:r>
      <w:proofErr w:type="gramEnd"/>
      <w:r w:rsidRPr="00146D28">
        <w:t xml:space="preserve">  </w:t>
      </w:r>
      <w:proofErr w:type="gramStart"/>
      <w:r w:rsidRPr="00146D28">
        <w:t>Цена  Контракта</w:t>
      </w:r>
      <w:proofErr w:type="gramEnd"/>
      <w:r w:rsidRPr="00146D28">
        <w:t xml:space="preserve">  (Пре</w:t>
      </w:r>
      <w:r w:rsidRPr="00146D28">
        <w:t>дложение  о цене за право</w:t>
      </w:r>
    </w:p>
    <w:p w:rsidR="00000000" w:rsidRPr="00146D28" w:rsidRDefault="00EE56AD">
      <w:pPr>
        <w:pStyle w:val="ConsPlusNonformat"/>
        <w:jc w:val="both"/>
      </w:pPr>
      <w:r w:rsidRPr="00146D28">
        <w:t xml:space="preserve">заключения Контракта) </w:t>
      </w:r>
      <w:r w:rsidRPr="00146D28">
        <w:t>&lt;61&gt;</w:t>
      </w:r>
      <w:r w:rsidRPr="00146D28">
        <w:t xml:space="preserve"> составляет ____________________ (_______) рублей</w:t>
      </w:r>
    </w:p>
    <w:p w:rsidR="00000000" w:rsidRPr="00146D28" w:rsidRDefault="00EE56AD">
      <w:pPr>
        <w:pStyle w:val="ConsPlusNonformat"/>
        <w:jc w:val="both"/>
      </w:pPr>
      <w:r w:rsidRPr="00146D28">
        <w:t xml:space="preserve">                                        </w:t>
      </w:r>
      <w:r w:rsidRPr="00146D28">
        <w:t xml:space="preserve">   (цифрами и прописью)</w:t>
      </w:r>
    </w:p>
    <w:p w:rsidR="00000000" w:rsidRPr="00146D28" w:rsidRDefault="00EE56AD">
      <w:pPr>
        <w:pStyle w:val="ConsPlusNonformat"/>
        <w:jc w:val="both"/>
      </w:pPr>
      <w:r w:rsidRPr="00146D28">
        <w:t>_</w:t>
      </w:r>
      <w:proofErr w:type="gramStart"/>
      <w:r w:rsidRPr="00146D28">
        <w:t>_  копеек</w:t>
      </w:r>
      <w:proofErr w:type="gramEnd"/>
      <w:r w:rsidRPr="00146D28">
        <w:t xml:space="preserve">,  в  том  числе  НДС  _____  (___) рублей __ копеек </w:t>
      </w:r>
      <w:r w:rsidRPr="00146D28">
        <w:t>&lt;62&gt;</w:t>
      </w:r>
      <w:r w:rsidRPr="00146D28">
        <w:t xml:space="preserve"> (НДС не</w:t>
      </w:r>
    </w:p>
    <w:p w:rsidR="00000000" w:rsidRPr="00146D28" w:rsidRDefault="00EE56AD">
      <w:pPr>
        <w:pStyle w:val="ConsPlusNonformat"/>
        <w:jc w:val="both"/>
      </w:pPr>
      <w:r w:rsidRPr="00146D28">
        <w:t xml:space="preserve">облагается). </w:t>
      </w:r>
      <w:r w:rsidRPr="00146D28">
        <w:t>&lt;63&gt;</w:t>
      </w:r>
      <w:r w:rsidRPr="00146D28">
        <w:t xml:space="preserve">, </w:t>
      </w:r>
      <w:r w:rsidRPr="00146D28">
        <w:t>&lt;64&gt;</w:t>
      </w:r>
      <w:r w:rsidRPr="00146D28">
        <w:t xml:space="preserve">, </w:t>
      </w:r>
      <w:r w:rsidRPr="00146D28">
        <w:t>&lt;65&gt;</w:t>
      </w:r>
      <w:r w:rsidRPr="00146D28">
        <w:t xml:space="preserve">, </w:t>
      </w:r>
      <w:r w:rsidRPr="00146D28">
        <w:t>&lt;66&gt;</w:t>
      </w:r>
    </w:p>
    <w:p w:rsidR="00000000" w:rsidRPr="00146D28" w:rsidRDefault="00EE56AD">
      <w:pPr>
        <w:pStyle w:val="ConsPlusNonformat"/>
        <w:jc w:val="both"/>
      </w:pPr>
      <w:bookmarkStart w:id="25" w:name="Par129"/>
      <w:bookmarkEnd w:id="25"/>
      <w:r w:rsidRPr="00146D28">
        <w:t xml:space="preserve">    Вариант 2. </w:t>
      </w:r>
      <w:r w:rsidRPr="00146D28">
        <w:t>&lt;67&gt;</w:t>
      </w:r>
      <w:r w:rsidRPr="00146D28">
        <w:t xml:space="preserve"> 6.1. Цена единицы услуги составляет _________ (_______)</w:t>
      </w:r>
    </w:p>
    <w:p w:rsidR="00000000" w:rsidRPr="00146D28" w:rsidRDefault="00EE56AD">
      <w:pPr>
        <w:pStyle w:val="ConsPlusNonformat"/>
        <w:jc w:val="both"/>
      </w:pPr>
      <w:r w:rsidRPr="00146D28">
        <w:t xml:space="preserve">                                                       (цифрами и прописью)</w:t>
      </w:r>
    </w:p>
    <w:p w:rsidR="00000000" w:rsidRPr="00146D28" w:rsidRDefault="00EE56AD">
      <w:pPr>
        <w:pStyle w:val="ConsPlusNonformat"/>
        <w:jc w:val="both"/>
      </w:pPr>
      <w:r w:rsidRPr="00146D28">
        <w:t xml:space="preserve">рублей __ копеек, в том числе НДС ____ (____) </w:t>
      </w:r>
      <w:r w:rsidRPr="00146D28">
        <w:t xml:space="preserve">рублей __ копеек </w:t>
      </w:r>
      <w:r w:rsidRPr="00146D28">
        <w:t>&lt;68&gt;</w:t>
      </w:r>
      <w:r w:rsidRPr="00146D28">
        <w:t xml:space="preserve"> (НДС не</w:t>
      </w:r>
    </w:p>
    <w:p w:rsidR="00000000" w:rsidRPr="00146D28" w:rsidRDefault="00EE56AD">
      <w:pPr>
        <w:pStyle w:val="ConsPlusNonformat"/>
        <w:jc w:val="both"/>
      </w:pPr>
      <w:r w:rsidRPr="00146D28">
        <w:t xml:space="preserve">облагается). </w:t>
      </w:r>
      <w:r w:rsidRPr="00146D28">
        <w:t>&lt;69&gt;</w:t>
      </w:r>
    </w:p>
    <w:p w:rsidR="00000000" w:rsidRPr="00146D28" w:rsidRDefault="00EE56AD">
      <w:pPr>
        <w:pStyle w:val="ConsPlusNonformat"/>
        <w:jc w:val="both"/>
      </w:pPr>
      <w:r w:rsidRPr="00146D28">
        <w:t xml:space="preserve">    Максимальное значение цены Контракта составляет _____________ (_______)</w:t>
      </w:r>
    </w:p>
    <w:p w:rsidR="00000000" w:rsidRPr="00146D28" w:rsidRDefault="00EE56AD">
      <w:pPr>
        <w:pStyle w:val="ConsPlusNonformat"/>
        <w:jc w:val="both"/>
      </w:pPr>
      <w:r w:rsidRPr="00146D28">
        <w:t xml:space="preserve">                                                     (цифрами и прописью)</w:t>
      </w:r>
    </w:p>
    <w:p w:rsidR="00000000" w:rsidRPr="00146D28" w:rsidRDefault="00EE56AD">
      <w:pPr>
        <w:pStyle w:val="ConsPlusNonformat"/>
        <w:jc w:val="both"/>
      </w:pPr>
      <w:r w:rsidRPr="00146D28">
        <w:t>рублей __ копеек.</w:t>
      </w:r>
    </w:p>
    <w:p w:rsidR="00000000" w:rsidRPr="00146D28" w:rsidRDefault="00EE56AD">
      <w:pPr>
        <w:pStyle w:val="ConsPlusNormal"/>
        <w:ind w:firstLine="540"/>
        <w:jc w:val="both"/>
      </w:pPr>
      <w:bookmarkStart w:id="26" w:name="Par136"/>
      <w:bookmarkEnd w:id="26"/>
      <w:r w:rsidRPr="00146D28">
        <w:t xml:space="preserve">Вариант 3. </w:t>
      </w:r>
      <w:r w:rsidRPr="00146D28">
        <w:t>&lt;70&gt;</w:t>
      </w:r>
      <w:r w:rsidRPr="00146D28">
        <w:t xml:space="preserve"> 6.1. Цена единиц услуг указывается в </w:t>
      </w:r>
      <w:r w:rsidRPr="00146D28">
        <w:t>Перечне</w:t>
      </w:r>
      <w:r w:rsidRPr="00146D28">
        <w:t xml:space="preserve"> цен ед</w:t>
      </w:r>
      <w:r w:rsidRPr="00146D28">
        <w:t xml:space="preserve">иниц услуг (приложение </w:t>
      </w:r>
      <w:r w:rsidR="00146D28">
        <w:t>№</w:t>
      </w:r>
      <w:r w:rsidRPr="00146D28">
        <w:t xml:space="preserve"> 3 к Контракту) </w:t>
      </w:r>
      <w:r w:rsidRPr="00146D28">
        <w:t>&lt;71&gt;</w:t>
      </w:r>
      <w:r w:rsidRPr="00146D28">
        <w:t>.</w:t>
      </w:r>
    </w:p>
    <w:p w:rsidR="00000000" w:rsidRPr="00146D28" w:rsidRDefault="00EE56AD">
      <w:pPr>
        <w:pStyle w:val="ConsPlusNonformat"/>
        <w:spacing w:before="200"/>
        <w:jc w:val="both"/>
      </w:pPr>
      <w:r w:rsidRPr="00146D28">
        <w:t xml:space="preserve">    Максимальное значение цены Контракта составляет _____________ (_______)</w:t>
      </w:r>
    </w:p>
    <w:p w:rsidR="00000000" w:rsidRPr="00146D28" w:rsidRDefault="00EE56AD">
      <w:pPr>
        <w:pStyle w:val="ConsPlusNonformat"/>
        <w:jc w:val="both"/>
      </w:pPr>
      <w:r w:rsidRPr="00146D28">
        <w:t xml:space="preserve">  </w:t>
      </w:r>
      <w:r w:rsidRPr="00146D28">
        <w:t xml:space="preserve">                                                   (цифрами и прописью)</w:t>
      </w:r>
    </w:p>
    <w:p w:rsidR="00000000" w:rsidRPr="00146D28" w:rsidRDefault="00EE56AD">
      <w:pPr>
        <w:pStyle w:val="ConsPlusNonformat"/>
        <w:jc w:val="both"/>
      </w:pPr>
      <w:r w:rsidRPr="00146D28">
        <w:t>рублей __ копеек.</w:t>
      </w:r>
    </w:p>
    <w:p w:rsidR="00000000" w:rsidRPr="00146D28" w:rsidRDefault="00EE56AD">
      <w:pPr>
        <w:pStyle w:val="ConsPlusNormal"/>
        <w:ind w:firstLine="540"/>
        <w:jc w:val="both"/>
      </w:pPr>
      <w:bookmarkStart w:id="27" w:name="Par140"/>
      <w:bookmarkEnd w:id="27"/>
      <w:r w:rsidRPr="00146D28">
        <w:t>6.2. Сумма, подлежащая уплате Заказчиком Исполнителю, уменьшается на размер налогов, сборов и иных обязательных платежей в бюджеты бюджетной системы Росси</w:t>
      </w:r>
      <w:r w:rsidRPr="00146D28">
        <w:t>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6.3</w:t>
      </w:r>
      <w:r w:rsidRPr="00146D28">
        <w:t>. Цена Контракта включает в себя все расходы, связанные с выполнением Исполнителем обязательств по Контракту, в том числе налоги, сборы и другие обязательные платежи, которые Исполнитель должен выплатить в связи с выполнением обязательств по Контракту в со</w:t>
      </w:r>
      <w:r w:rsidRPr="00146D28">
        <w:t xml:space="preserve">ответствии с законодательством Российской Федерации. </w:t>
      </w:r>
      <w:r w:rsidRPr="00146D28">
        <w:t>&lt;72&gt;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28" w:name="Par142"/>
      <w:bookmarkEnd w:id="28"/>
      <w:r w:rsidRPr="00146D28">
        <w:t>6.4. Цена К</w:t>
      </w:r>
      <w:r w:rsidRPr="00146D28">
        <w:t xml:space="preserve">онтракта является твердой и определяется на весь срок исполнения Контракта за исключением случаев, установленных Федеральным </w:t>
      </w:r>
      <w:r w:rsidRPr="00146D28">
        <w:t>законом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и Контрактом.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29" w:name="Par143"/>
      <w:bookmarkEnd w:id="29"/>
      <w:r w:rsidRPr="00146D28">
        <w:t>Цена Контракта может быть снижена по соглашению Сторон без изменения предусмотренных К</w:t>
      </w:r>
      <w:r w:rsidRPr="00146D28">
        <w:t xml:space="preserve">онтрактом объема и качества оказываемых услуг и иных условий Контракта. </w:t>
      </w:r>
      <w:r w:rsidRPr="00146D28">
        <w:t>&lt;73&gt;</w:t>
      </w:r>
      <w:r w:rsidRPr="00146D28">
        <w:t xml:space="preserve">, </w:t>
      </w:r>
      <w:r w:rsidRPr="00146D28">
        <w:t>&lt;74&gt;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6.5. Источник финансирования Контракта - ___________. </w:t>
      </w:r>
      <w:r w:rsidRPr="00146D28">
        <w:t>&lt;75&gt;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6.6. Расчеты между Заказчиком и Исполнителем за оказанные услуги производятся не поздне</w:t>
      </w:r>
      <w:r w:rsidRPr="00146D28">
        <w:t xml:space="preserve">е ____ </w:t>
      </w:r>
      <w:r w:rsidRPr="00146D28">
        <w:t>&lt;76&gt;</w:t>
      </w:r>
      <w:r w:rsidRPr="00146D28">
        <w:t xml:space="preserve"> дней с даты подписания Заказчиком акта сдачи-приемки оказанных услуг (этапа ок</w:t>
      </w:r>
      <w:r w:rsidRPr="00146D28">
        <w:t>азания услуг).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30" w:name="Par146"/>
      <w:bookmarkEnd w:id="30"/>
      <w:r w:rsidRPr="00146D28">
        <w:t xml:space="preserve">Вариант 1. </w:t>
      </w:r>
      <w:r w:rsidRPr="00146D28">
        <w:t>&lt;77&gt;</w:t>
      </w:r>
      <w:r w:rsidRPr="00146D28">
        <w:t xml:space="preserve"> 6.7. </w:t>
      </w:r>
      <w:r w:rsidRPr="00146D28">
        <w:t>&lt;78&gt;</w:t>
      </w:r>
      <w:r w:rsidRPr="00146D28">
        <w:t xml:space="preserve">, </w:t>
      </w:r>
      <w:r w:rsidRPr="00146D28">
        <w:t>&lt;79&gt;</w:t>
      </w:r>
      <w:r w:rsidRPr="00146D28">
        <w:t xml:space="preserve"> Оплата по Контракту производится с авансовым платежом в размере ____ </w:t>
      </w:r>
      <w:r w:rsidRPr="00146D28">
        <w:t>&lt;80&gt;</w:t>
      </w:r>
      <w:r w:rsidRPr="00146D28">
        <w:t xml:space="preserve"> в пределах доведенных Заказчику лимитов бюджетных обязательств. </w:t>
      </w:r>
      <w:r w:rsidRPr="00146D28">
        <w:t>&lt;81&gt;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31" w:name="Par147"/>
      <w:bookmarkEnd w:id="31"/>
      <w:r w:rsidRPr="00146D28">
        <w:t>Авансовый платеж по Контракту выплачивается в течение __</w:t>
      </w:r>
      <w:r w:rsidRPr="00146D28">
        <w:t xml:space="preserve">__ </w:t>
      </w:r>
      <w:r w:rsidRPr="00146D28">
        <w:t>&lt;82&gt;</w:t>
      </w:r>
      <w:r w:rsidRPr="00146D28">
        <w:t xml:space="preserve"> дней с даты заключения Контракта. </w:t>
      </w:r>
      <w:r w:rsidRPr="00146D28">
        <w:t>&lt;83&gt;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32" w:name="Par148"/>
      <w:bookmarkEnd w:id="32"/>
      <w:r w:rsidRPr="00146D28">
        <w:t xml:space="preserve">Вариант 1. </w:t>
      </w:r>
      <w:r w:rsidRPr="00146D28">
        <w:t>&lt;84&gt;</w:t>
      </w:r>
      <w:r w:rsidRPr="00146D28">
        <w:t xml:space="preserve"> Оплата оказанных услуг производится в размере, не превышающем разницу между стоимостью фактически оказанных услуг, подтвержденных в соответствии с </w:t>
      </w:r>
      <w:r w:rsidRPr="00146D28">
        <w:lastRenderedPageBreak/>
        <w:t>установленным Министерством финансов Р</w:t>
      </w:r>
      <w:r w:rsidRPr="00146D28">
        <w:t xml:space="preserve">оссийской Федерации порядком санкционирования оплаты денежных обязательств получателей средств федерального бюджета, и общей суммой ранее выплаченного авансового платежа. </w:t>
      </w:r>
      <w:r w:rsidRPr="00146D28">
        <w:t>&lt;85&gt;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33" w:name="Par149"/>
      <w:bookmarkEnd w:id="33"/>
      <w:r w:rsidRPr="00146D28">
        <w:t xml:space="preserve">Вариант 2. </w:t>
      </w:r>
      <w:r w:rsidRPr="00146D28">
        <w:t>&lt;86&gt;</w:t>
      </w:r>
      <w:r w:rsidRPr="00146D28">
        <w:t xml:space="preserve"> Оплата оказанных услуг производится в размере, не превышающем разницу между стоимостью фактически оказанных услуг, подтвержденны</w:t>
      </w:r>
      <w:r w:rsidRPr="00146D28">
        <w:t>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бюджета, и суммой, рассчитанной как произведение размера предусмотренного Контрактом авансо</w:t>
      </w:r>
      <w:r w:rsidRPr="00146D28">
        <w:t xml:space="preserve">вого платежа в процентном выражении и стоимости фактически оказанных услуг. </w:t>
      </w:r>
      <w:r w:rsidRPr="00146D28">
        <w:t>&lt;87&gt;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34" w:name="Par150"/>
      <w:bookmarkEnd w:id="34"/>
      <w:r w:rsidRPr="00146D28">
        <w:t xml:space="preserve">Вариант 2. </w:t>
      </w:r>
      <w:r w:rsidRPr="00146D28">
        <w:t>&lt;88&gt;</w:t>
      </w:r>
      <w:r w:rsidRPr="00146D28">
        <w:t xml:space="preserve"> 6.7. </w:t>
      </w:r>
      <w:r w:rsidRPr="00146D28">
        <w:t>&lt;89&gt;</w:t>
      </w:r>
      <w:r w:rsidRPr="00146D28">
        <w:t xml:space="preserve">, </w:t>
      </w:r>
      <w:r w:rsidRPr="00146D28">
        <w:t>&lt;90&gt;</w:t>
      </w:r>
      <w:r w:rsidRPr="00146D28">
        <w:t xml:space="preserve"> Оплата по Контракту производится с авансовым платежом в размере ____ </w:t>
      </w:r>
      <w:r w:rsidRPr="00146D28">
        <w:t>&lt;91&gt;</w:t>
      </w:r>
      <w:r w:rsidRPr="00146D28">
        <w:t xml:space="preserve"> в пределах соответствующих выплат, указанных в плане финансов</w:t>
      </w:r>
      <w:r w:rsidRPr="00146D28">
        <w:t xml:space="preserve">о-хозяйственной деятельности Заказчика. </w:t>
      </w:r>
      <w:r w:rsidRPr="00146D28">
        <w:t>&lt;92&gt;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35" w:name="Par151"/>
      <w:bookmarkEnd w:id="35"/>
      <w:r w:rsidRPr="00146D28">
        <w:t xml:space="preserve">Авансовый платеж по Контракту выплачивается в течение ____ </w:t>
      </w:r>
      <w:r w:rsidRPr="00146D28">
        <w:t>&lt;93&gt;</w:t>
      </w:r>
      <w:r w:rsidRPr="00146D28">
        <w:t xml:space="preserve"> дней с даты заключения Контракта. </w:t>
      </w:r>
      <w:r w:rsidRPr="00146D28">
        <w:t>&lt;94&gt;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Авансовый платеж засчитывается при оплате принятых Заказчиком оказанных услуг (этапа оказания услуг).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36" w:name="Par153"/>
      <w:bookmarkEnd w:id="36"/>
      <w:r w:rsidRPr="00146D28">
        <w:t>6.8. Оплат</w:t>
      </w:r>
      <w:r w:rsidRPr="00146D28">
        <w:t xml:space="preserve">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Исполнителя, указанный в Контракте. В случае изменения расчетного счета Исполнитель обязан в течении трех рабочих </w:t>
      </w:r>
      <w:r w:rsidRPr="00146D28">
        <w:t>дней с даты изменения расчетного счета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Контракте счет Исполнителя, не</w:t>
      </w:r>
      <w:r w:rsidRPr="00146D28">
        <w:t xml:space="preserve">сет Исполнитель. </w:t>
      </w:r>
      <w:r w:rsidRPr="00146D28">
        <w:t>&lt;95&gt;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bookmarkStart w:id="37" w:name="Par155"/>
      <w:bookmarkEnd w:id="37"/>
      <w:r w:rsidRPr="00146D28">
        <w:t xml:space="preserve">VII. Обеспечение исполнения Контракта </w:t>
      </w:r>
      <w:r w:rsidRPr="00146D28">
        <w:t>&lt;96&gt;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Также данный раздел не включается в текст Контракта в случаях: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- заключения Контракта с участником закупки, который является казенным учреждением;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- предоставления участником закупки, с которым заключается Контракт по результатам определения исполнителя в соответствии с </w:t>
      </w:r>
      <w:r w:rsidRPr="00146D28">
        <w:t>пунктом 1 части 1 статьи 30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, инфо</w:t>
      </w:r>
      <w:r w:rsidRPr="00146D28">
        <w:t>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</w:t>
      </w:r>
      <w:r w:rsidRPr="00146D28">
        <w:t>частнику неустоек (штрафов, пеней). Такая информация представляется участником закупки до заключения Контракта. При этом сумма цен таких контрактов должна составлять не менее начальной (максимальной) цены государственного (муниципального) контракта (контра</w:t>
      </w:r>
      <w:r w:rsidRPr="00146D28">
        <w:t>кта), указанной в извещении об осуществлении закупки и документации о закупке.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38" w:name="Par160"/>
      <w:bookmarkEnd w:id="38"/>
      <w:r w:rsidRPr="00146D28">
        <w:t xml:space="preserve">7.1. Обеспечение исполнения Контракта устанавливается в размере ________ </w:t>
      </w:r>
      <w:r w:rsidRPr="00146D28">
        <w:t>&lt;97&gt;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В случае если Контрактом предусмотрены отдельные этапы его исполнения, размер обеспечения исполнения Контра</w:t>
      </w:r>
      <w:r w:rsidRPr="00146D28">
        <w:t xml:space="preserve">кта в ходе исполнения Контракта подлежит уменьшению в порядке и случаях, которые предусмотрены </w:t>
      </w:r>
      <w:r w:rsidRPr="00146D28">
        <w:t>пунктами 7.6</w:t>
      </w:r>
      <w:r w:rsidRPr="00146D28">
        <w:t xml:space="preserve"> и </w:t>
      </w:r>
      <w:r w:rsidRPr="00146D28">
        <w:t>7.7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7.2. Исполнение Контракта обеспечивается предоставлением банковской гар</w:t>
      </w:r>
      <w:r w:rsidRPr="00146D28">
        <w:t xml:space="preserve">антии, выданной банком и соответствующей требованиям </w:t>
      </w:r>
      <w:r w:rsidRPr="00146D28">
        <w:t>статьи 45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</w:t>
      </w:r>
      <w:r w:rsidRPr="00146D28">
        <w:lastRenderedPageBreak/>
        <w:t xml:space="preserve">44-ФЗ </w:t>
      </w:r>
      <w:r w:rsidR="00146D28">
        <w:t>«</w:t>
      </w:r>
      <w:r w:rsidRPr="00146D28">
        <w:t>О контрактной системе в сфере закупок то</w:t>
      </w:r>
      <w:r w:rsidRPr="00146D28">
        <w:t>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2019, </w:t>
      </w:r>
      <w:r w:rsidR="00146D28">
        <w:t>№</w:t>
      </w:r>
      <w:r w:rsidRPr="00146D28">
        <w:t xml:space="preserve"> 18, ст. 2195), или внесением денежных средств на указанный Заказчиком счет, на котором в соответствии с</w:t>
      </w:r>
      <w:r w:rsidRPr="00146D28">
        <w:t xml:space="preserve"> законодательством Российской Федерации учитываются операции со средствами, поступающими Заказчику.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</w:t>
      </w:r>
      <w:r w:rsidRPr="00146D28">
        <w:t xml:space="preserve">гарантией, не менее чем на один месяц, в том числе в случае его изменения в соответствии со </w:t>
      </w:r>
      <w:r w:rsidRPr="00146D28">
        <w:t>статьей 95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</w:t>
      </w:r>
      <w:r w:rsidRPr="00146D28">
        <w:t xml:space="preserve">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. </w:t>
      </w:r>
      <w:r w:rsidRPr="00146D28">
        <w:t>&lt;98&gt;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39" w:name="Par164"/>
      <w:bookmarkEnd w:id="39"/>
      <w:r w:rsidRPr="00146D28">
        <w:t xml:space="preserve">7.3. Денежные средства, внесенные Исполнителем в качестве обеспечения исполнения Контракта, в том числе часть этих денежных средств в случае уменьшения размера обеспечения исполнения Контракта в соответствии с </w:t>
      </w:r>
      <w:r w:rsidRPr="00146D28">
        <w:t>пунктами 7.1</w:t>
      </w:r>
      <w:r w:rsidRPr="00146D28">
        <w:t xml:space="preserve">, </w:t>
      </w:r>
      <w:r w:rsidRPr="00146D28">
        <w:t>7.5</w:t>
      </w:r>
      <w:r w:rsidRPr="00146D28">
        <w:t xml:space="preserve"> и </w:t>
      </w:r>
      <w:r w:rsidRPr="00146D28">
        <w:t>7.6</w:t>
      </w:r>
      <w:r w:rsidRPr="00146D28">
        <w:t xml:space="preserve"> Контракта, возвращаются Исполнителю в срок ________ </w:t>
      </w:r>
      <w:r w:rsidRPr="00146D28">
        <w:t>&lt;99&gt;</w:t>
      </w:r>
      <w:r w:rsidRPr="00146D28">
        <w:t xml:space="preserve"> с даты исполнения Исполнителем обязательств, предусмотренных Ко</w:t>
      </w:r>
      <w:r w:rsidRPr="00146D28">
        <w:t>нтрактом (если такая форма обеспечения исполнения Контракта применяется Исполнителем).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40" w:name="Par165"/>
      <w:bookmarkEnd w:id="40"/>
      <w:r w:rsidRPr="00146D28">
        <w:t>7.4. Банковская гарантия, предоставленная в качестве обеспечения исполнения Контракта, должна содержать условие о праве Заказчика на бесспорное списание дене</w:t>
      </w:r>
      <w:r w:rsidRPr="00146D28">
        <w:t xml:space="preserve">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</w:t>
      </w:r>
      <w:r w:rsidRPr="00146D28">
        <w:t>&lt;100&gt;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41" w:name="Par166"/>
      <w:bookmarkEnd w:id="41"/>
      <w:r w:rsidRPr="00146D28">
        <w:t>7.5. В ходе испо</w:t>
      </w:r>
      <w:r w:rsidRPr="00146D28">
        <w:t>лнения Контракта Исполнитель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</w:t>
      </w:r>
      <w:r w:rsidRPr="00146D28">
        <w:t xml:space="preserve"> порядке и случаях, которые предусмотрены </w:t>
      </w:r>
      <w:r w:rsidRPr="00146D28">
        <w:t>пунктами 7.6</w:t>
      </w:r>
      <w:r w:rsidRPr="00146D28">
        <w:t xml:space="preserve"> и </w:t>
      </w:r>
      <w:r w:rsidRPr="00146D28">
        <w:t>7.7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42" w:name="Par167"/>
      <w:bookmarkEnd w:id="42"/>
      <w:r w:rsidRPr="00146D28">
        <w:t>7.6. Размер обеспечения исполнения Контракта уменьшается посредством направления Заказчиком информации об исполн</w:t>
      </w:r>
      <w:r w:rsidRPr="00146D28">
        <w:t xml:space="preserve">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контрактов, предусмотренный </w:t>
      </w:r>
      <w:r w:rsidRPr="00146D28">
        <w:t>статьей 103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</w:t>
      </w:r>
      <w:r w:rsidRPr="00146D28">
        <w:t xml:space="preserve">едерации, 2013, </w:t>
      </w:r>
      <w:r w:rsidR="00146D28">
        <w:t>№</w:t>
      </w:r>
      <w:r w:rsidRPr="00146D28">
        <w:t xml:space="preserve"> 14, ст. 1652; 2019, </w:t>
      </w:r>
      <w:r w:rsidR="00146D28">
        <w:t>№</w:t>
      </w:r>
      <w:r w:rsidRPr="00146D28">
        <w:t xml:space="preserve"> 18, ст. 2195) (далее - реестр контрактов).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</w:t>
      </w:r>
      <w:r w:rsidRPr="00146D28">
        <w:t xml:space="preserve"> которые предусмотрены Контрактом. В случае, если обеспечение исполнения Контракта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</w:t>
      </w:r>
      <w:r w:rsidRPr="00146D28">
        <w:t>печения исполнения Контракта, рассчитанного Заказчиком на основании информации об исполнении Контракта, размещенной в реестре контрактов. В случае, если обеспечение исполнения Контракта осуществляется путем внесения денежных средств на счет, указанный Зака</w:t>
      </w:r>
      <w:r w:rsidRPr="00146D28">
        <w:t xml:space="preserve">зчиком, по заявлению Исполнителя ему возвращаются Заказчиком в установленный в </w:t>
      </w:r>
      <w:r w:rsidRPr="00146D28">
        <w:t>пункте 7.3</w:t>
      </w:r>
      <w:r w:rsidRPr="00146D28">
        <w:t xml:space="preserve"> Контракта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реестре контрактов.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43" w:name="Par168"/>
      <w:bookmarkEnd w:id="43"/>
      <w:r w:rsidRPr="00146D28">
        <w:t xml:space="preserve">7.7. Предусмотренное </w:t>
      </w:r>
      <w:r w:rsidRPr="00146D28">
        <w:t>пунктами 7.1</w:t>
      </w:r>
      <w:r w:rsidRPr="00146D28">
        <w:t xml:space="preserve"> и </w:t>
      </w:r>
      <w:r w:rsidRPr="00146D28">
        <w:t>7.5</w:t>
      </w:r>
      <w:r w:rsidRPr="00146D28">
        <w:t xml:space="preserve">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</w:t>
      </w:r>
      <w:r w:rsidRPr="00146D28">
        <w:t>разделом XI</w:t>
      </w:r>
      <w:r w:rsidRPr="00146D28">
        <w:t xml:space="preserve"> Контракта, а также приемки Заказчиком оказанной услуги, результатов отдельного </w:t>
      </w:r>
      <w:r w:rsidRPr="00146D28">
        <w:lastRenderedPageBreak/>
        <w:t>этапа оказания услуг в объеме выплаченного аванса (если Контрактом предусмотрена выплата аванса). Такое уменьшение не допус</w:t>
      </w:r>
      <w:r w:rsidRPr="00146D28">
        <w:t xml:space="preserve">кается в случаях, определенных Правительством Российской Федерации в соответствии с </w:t>
      </w:r>
      <w:r w:rsidRPr="00146D28">
        <w:t>частью 7.3 статьи 96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</w:t>
      </w:r>
      <w:r w:rsidRPr="00146D28">
        <w:t xml:space="preserve">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44" w:name="Par169"/>
      <w:bookmarkEnd w:id="44"/>
      <w:r w:rsidRPr="00146D28">
        <w:t>7.8. В случае отзыва в соответствии с законодательством Российской Федерации у банка, предоставившего банковскую гарантию в к</w:t>
      </w:r>
      <w:r w:rsidRPr="00146D28">
        <w:t>ачестве обеспечения исполнения Контракта, лицензии на осуществление банковских операций,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</w:t>
      </w:r>
      <w:r w:rsidRPr="00146D28">
        <w:t xml:space="preserve">редоставить соответствующее обеспечение. Размер такого обеспечения может быть уменьшен в порядке и случаях, которые предусмотрены </w:t>
      </w:r>
      <w:r w:rsidRPr="00146D28">
        <w:t>пунктами 7.1</w:t>
      </w:r>
      <w:r w:rsidRPr="00146D28">
        <w:t xml:space="preserve">, </w:t>
      </w:r>
      <w:r w:rsidRPr="00146D28">
        <w:t>7.5</w:t>
      </w:r>
      <w:r w:rsidRPr="00146D28">
        <w:t xml:space="preserve">, </w:t>
      </w:r>
      <w:r w:rsidRPr="00146D28">
        <w:t>7.6</w:t>
      </w:r>
      <w:r w:rsidRPr="00146D28">
        <w:t xml:space="preserve"> и </w:t>
      </w:r>
      <w:r w:rsidRPr="00146D28">
        <w:t>7.7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За каждый день просрочки исполнения Исполнителем обязательс</w:t>
      </w:r>
      <w:r w:rsidRPr="00146D28">
        <w:t xml:space="preserve">тва, предусмотренного настоящим пунктом, начисляется пеня в размере, определенном в порядке, установленном в соответствии с </w:t>
      </w:r>
      <w:r w:rsidRPr="00146D28">
        <w:t>пунктом 11.3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7.9. Уменьшение в соответствии с </w:t>
      </w:r>
      <w:r w:rsidRPr="00146D28">
        <w:t>пунктами 7.1</w:t>
      </w:r>
      <w:r w:rsidRPr="00146D28">
        <w:t xml:space="preserve"> и </w:t>
      </w:r>
      <w:r w:rsidRPr="00146D28">
        <w:t>7.5</w:t>
      </w:r>
      <w:r w:rsidRPr="00146D28">
        <w:t xml:space="preserve"> Контракта размера обеспечения исполнения Контракта, предоста</w:t>
      </w:r>
      <w:r w:rsidRPr="00146D28">
        <w:t xml:space="preserve">вленного в виде банковской гарантии, осуществляется Заказчиком путем отказа от части своих прав по этой гарантии. При этом датой такого отказа признается дата включения предусмотренной </w:t>
      </w:r>
      <w:r w:rsidRPr="00146D28">
        <w:t>пунктом 7.6</w:t>
      </w:r>
      <w:r w:rsidRPr="00146D28">
        <w:t xml:space="preserve"> Контракта информации в реест</w:t>
      </w:r>
      <w:r w:rsidRPr="00146D28">
        <w:t>р контрактов.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7.10. В случае предоставления нового обеспечения исполнения Контракта в соответствии с </w:t>
      </w:r>
      <w:r w:rsidRPr="00146D28">
        <w:t>пунктами 7.5</w:t>
      </w:r>
      <w:r w:rsidRPr="00146D28">
        <w:t xml:space="preserve"> и </w:t>
      </w:r>
      <w:r w:rsidRPr="00146D28">
        <w:t>7.8</w:t>
      </w:r>
      <w:r w:rsidRPr="00146D28">
        <w:t xml:space="preserve"> Контракта возврат банковской гарантии Заказчиком гаранту, предоставившему указанную банковскую гарантию, не осуществляется, взыскание по ней не производится.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bookmarkStart w:id="45" w:name="Par174"/>
      <w:bookmarkEnd w:id="45"/>
      <w:r w:rsidRPr="00146D28">
        <w:t xml:space="preserve">VIII. Гарантийные обязательства </w:t>
      </w:r>
      <w:r w:rsidRPr="00146D28">
        <w:t>&lt;101&gt;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8.1. Исполнитель гарантирует Заказчику качество оказания услуг в соответствии с требованиями, предусмотренными Контрактом.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46" w:name="Par177"/>
      <w:bookmarkEnd w:id="46"/>
      <w:r w:rsidRPr="00146D28">
        <w:t>8.2. Гарантийный срок на оказанные услуги с даты подписания ак</w:t>
      </w:r>
      <w:r w:rsidRPr="00146D28">
        <w:t xml:space="preserve">та сдачи-приемки оказанных услуг (этапа оказания услуг) составляет _____. </w:t>
      </w:r>
      <w:r w:rsidRPr="00146D28">
        <w:t>&lt;102&gt;</w:t>
      </w:r>
      <w:r w:rsidRPr="00146D28">
        <w:t xml:space="preserve">, </w:t>
      </w:r>
      <w:r w:rsidRPr="00146D28">
        <w:t>&lt;103&gt;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47" w:name="Par178"/>
      <w:bookmarkEnd w:id="47"/>
      <w:r w:rsidRPr="00146D28">
        <w:t>8.3. Если в период гарантийного срока обнаружатся недостатки и/или дефекты (скрытые недостатки и/или дефекты), то Исполнитель (в случае если не докажет отсутствие своей вины) обязан устранить их за свой счет и в сроки, соглас</w:t>
      </w:r>
      <w:r w:rsidRPr="00146D28">
        <w:t xml:space="preserve">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 и/или дефектов. </w:t>
      </w:r>
      <w:r w:rsidRPr="00146D28">
        <w:t>&lt;104&gt;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bookmarkStart w:id="48" w:name="Par180"/>
      <w:bookmarkEnd w:id="48"/>
      <w:r w:rsidRPr="00146D28">
        <w:t xml:space="preserve">IX. Обеспечение гарантийных обязательств </w:t>
      </w:r>
      <w:r w:rsidRPr="00146D28">
        <w:t>&lt;105&gt;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9.1. Обеспечение гарантийных о</w:t>
      </w:r>
      <w:r w:rsidRPr="00146D28">
        <w:t xml:space="preserve">бязательств предоставляется Исполнителем в срок ____. </w:t>
      </w:r>
      <w:r w:rsidRPr="00146D28">
        <w:t>&lt;106&gt;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9.2. Обеспечение гарантийных обязательств устанавливается в размере __________ </w:t>
      </w:r>
      <w:r w:rsidRPr="00146D28">
        <w:t>&lt;107&gt;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9.3. Га</w:t>
      </w:r>
      <w:r w:rsidRPr="00146D28">
        <w:t xml:space="preserve">рантийные обязательства обеспечиваются предоставлением банковской гарантии, выданной банком и соответствующей требованиям </w:t>
      </w:r>
      <w:r w:rsidRPr="00146D28">
        <w:t>статьи 45</w:t>
      </w:r>
      <w:r w:rsidRPr="00146D28">
        <w:t xml:space="preserve"> Федерального закона </w:t>
      </w:r>
      <w:r w:rsidRPr="00146D28">
        <w:t xml:space="preserve">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, или внесением денежных средств на указанный Заказчиком счет, на котором в соответствии с законодательством Росси</w:t>
      </w:r>
      <w:r w:rsidRPr="00146D28">
        <w:t xml:space="preserve">йской Федерации </w:t>
      </w:r>
      <w:r w:rsidRPr="00146D28">
        <w:lastRenderedPageBreak/>
        <w:t>учитываются операции со средствами, поступающими Заказчику.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</w:t>
      </w:r>
      <w:r w:rsidRPr="00146D28">
        <w:t xml:space="preserve">на один месяц, в том числе в случае его изменения в соответствии со </w:t>
      </w:r>
      <w:r w:rsidRPr="00146D28">
        <w:t>статьей 95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</w:t>
      </w:r>
      <w:r w:rsidRPr="00146D28">
        <w:t>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. </w:t>
      </w:r>
      <w:r w:rsidRPr="00146D28">
        <w:t>&lt;108&gt;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49" w:name="Par186"/>
      <w:bookmarkEnd w:id="49"/>
      <w:r w:rsidRPr="00146D28">
        <w:t>9.4. Банковская гарантия, предоставленная в качестве обеспечения гарантийных обязательств, должна содержать условие о праве Заказчика на бесспорное списание денежных средств со счета гаранта, если гарантом в срок не более чем пять рабочих дней не исполнено</w:t>
      </w:r>
      <w:r w:rsidRPr="00146D28">
        <w:t xml:space="preserve"> требование Заказчика об уплате денежной суммы по банковской гарантии, направленное до окончания срока действия банковской гарантии. </w:t>
      </w:r>
      <w:r w:rsidRPr="00146D28">
        <w:t>&lt;109&gt;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9.5. Исполнитель вправе изменить способ обеспечения гарантийных обязательств и (или) предоставить Заказчику взамен ранее пр</w:t>
      </w:r>
      <w:r w:rsidRPr="00146D28">
        <w:t>едоставленного обеспечения гарантийных обязательств новое обеспечение гарантийных обязательств.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bookmarkStart w:id="50" w:name="Par189"/>
      <w:bookmarkEnd w:id="50"/>
      <w:r w:rsidRPr="00146D28">
        <w:t>X. Условия соблюдения государственной тайны</w:t>
      </w:r>
    </w:p>
    <w:p w:rsidR="00000000" w:rsidRPr="00146D28" w:rsidRDefault="00EE56AD">
      <w:pPr>
        <w:pStyle w:val="ConsPlusNormal"/>
        <w:jc w:val="center"/>
      </w:pPr>
      <w:r w:rsidRPr="00146D28">
        <w:t xml:space="preserve">и конфиденциальности </w:t>
      </w:r>
      <w:r w:rsidRPr="00146D28">
        <w:t>&lt;110&gt;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nformat"/>
        <w:jc w:val="both"/>
      </w:pPr>
      <w:r w:rsidRPr="00146D28">
        <w:t xml:space="preserve">    10.1.  </w:t>
      </w:r>
      <w:proofErr w:type="gramStart"/>
      <w:r w:rsidRPr="00146D28">
        <w:t>При  оказании</w:t>
      </w:r>
      <w:proofErr w:type="gramEnd"/>
      <w:r w:rsidRPr="00146D28">
        <w:t xml:space="preserve">  услуг  и  использовании  (в  том  числе передаче)</w:t>
      </w:r>
    </w:p>
    <w:p w:rsidR="00000000" w:rsidRPr="00146D28" w:rsidRDefault="00EE56AD">
      <w:pPr>
        <w:pStyle w:val="ConsPlusNonformat"/>
        <w:jc w:val="both"/>
      </w:pPr>
      <w:r w:rsidRPr="00146D28">
        <w:t xml:space="preserve">полученных   результатов   Стороны   </w:t>
      </w:r>
      <w:proofErr w:type="gramStart"/>
      <w:r w:rsidRPr="00146D28">
        <w:t>обязаны  соблюдать</w:t>
      </w:r>
      <w:proofErr w:type="gramEnd"/>
      <w:r w:rsidRPr="00146D28">
        <w:t xml:space="preserve">  требова</w:t>
      </w:r>
      <w:r w:rsidRPr="00146D28">
        <w:t xml:space="preserve">ния  </w:t>
      </w:r>
      <w:r w:rsidRPr="00146D28">
        <w:t>Закона</w:t>
      </w:r>
    </w:p>
    <w:p w:rsidR="00000000" w:rsidRPr="00146D28" w:rsidRDefault="00EE56AD">
      <w:pPr>
        <w:pStyle w:val="ConsPlusNonformat"/>
        <w:jc w:val="both"/>
      </w:pPr>
      <w:proofErr w:type="gramStart"/>
      <w:r w:rsidRPr="00146D28">
        <w:t>Российской  Федерации</w:t>
      </w:r>
      <w:proofErr w:type="gramEnd"/>
      <w:r w:rsidRPr="00146D28">
        <w:t xml:space="preserve"> от 21 июля 1993 г. </w:t>
      </w:r>
      <w:r w:rsidR="00146D28">
        <w:t>№</w:t>
      </w:r>
      <w:r w:rsidRPr="00146D28">
        <w:t xml:space="preserve"> 5485-1 </w:t>
      </w:r>
      <w:r w:rsidR="00146D28">
        <w:t>«</w:t>
      </w:r>
      <w:r w:rsidRPr="00146D28">
        <w:t>О государственной тайне</w:t>
      </w:r>
      <w:r w:rsidR="00146D28">
        <w:t>»</w:t>
      </w:r>
    </w:p>
    <w:p w:rsidR="00000000" w:rsidRPr="00146D28" w:rsidRDefault="00EE56AD">
      <w:pPr>
        <w:pStyle w:val="ConsPlusNonformat"/>
        <w:jc w:val="both"/>
      </w:pPr>
      <w:r w:rsidRPr="00146D28">
        <w:t>(</w:t>
      </w:r>
      <w:proofErr w:type="gramStart"/>
      <w:r w:rsidRPr="00146D28">
        <w:t>Собрание  законодательства</w:t>
      </w:r>
      <w:proofErr w:type="gramEnd"/>
      <w:r w:rsidRPr="00146D28">
        <w:t xml:space="preserve">  Российской  Федерации,  1996,  </w:t>
      </w:r>
      <w:r w:rsidR="00146D28">
        <w:t>№</w:t>
      </w:r>
      <w:r w:rsidRPr="00146D28">
        <w:t xml:space="preserve"> 15, ст. 1768;</w:t>
      </w:r>
    </w:p>
    <w:p w:rsidR="00000000" w:rsidRPr="00146D28" w:rsidRDefault="00EE56AD">
      <w:pPr>
        <w:pStyle w:val="ConsPlusNonformat"/>
        <w:jc w:val="both"/>
      </w:pPr>
      <w:r w:rsidRPr="00146D28">
        <w:t>201</w:t>
      </w:r>
      <w:r w:rsidRPr="00146D28">
        <w:t xml:space="preserve">8, </w:t>
      </w:r>
      <w:r w:rsidR="00146D28">
        <w:t>№</w:t>
      </w:r>
      <w:r w:rsidRPr="00146D28">
        <w:t xml:space="preserve"> 31, ст. 4845), а также следующие условия и ограничения:</w:t>
      </w:r>
    </w:p>
    <w:p w:rsidR="00000000" w:rsidRPr="00146D28" w:rsidRDefault="00EE56AD">
      <w:pPr>
        <w:pStyle w:val="ConsPlusNonformat"/>
        <w:jc w:val="both"/>
      </w:pPr>
      <w:r w:rsidRPr="00146D28">
        <w:t>___________________________________________________________________________</w:t>
      </w:r>
    </w:p>
    <w:p w:rsidR="00000000" w:rsidRPr="00146D28" w:rsidRDefault="00EE56AD">
      <w:pPr>
        <w:pStyle w:val="ConsPlusNonformat"/>
        <w:jc w:val="both"/>
      </w:pPr>
      <w:r w:rsidRPr="00146D28">
        <w:t xml:space="preserve">  (режим допуска к работам и документам, степень их секретности и другие</w:t>
      </w:r>
    </w:p>
    <w:p w:rsidR="00000000" w:rsidRPr="00146D28" w:rsidRDefault="00EE56AD">
      <w:pPr>
        <w:pStyle w:val="ConsPlusNonformat"/>
        <w:jc w:val="both"/>
      </w:pPr>
      <w:r w:rsidRPr="00146D28">
        <w:t>______________________________________________</w:t>
      </w:r>
      <w:r w:rsidRPr="00146D28">
        <w:t>____________________________.</w:t>
      </w:r>
    </w:p>
    <w:p w:rsidR="00000000" w:rsidRPr="00146D28" w:rsidRDefault="00EE56AD">
      <w:pPr>
        <w:pStyle w:val="ConsPlusNonformat"/>
        <w:jc w:val="both"/>
      </w:pPr>
      <w:r w:rsidRPr="00146D28">
        <w:t xml:space="preserve">   требования, наименования, номера и даты документов, которыми следует</w:t>
      </w:r>
    </w:p>
    <w:p w:rsidR="00000000" w:rsidRPr="00146D28" w:rsidRDefault="00EE56AD">
      <w:pPr>
        <w:pStyle w:val="ConsPlusNonformat"/>
        <w:jc w:val="both"/>
      </w:pPr>
      <w:r w:rsidRPr="00146D28">
        <w:t xml:space="preserve">                            руководствоваться)</w:t>
      </w:r>
    </w:p>
    <w:p w:rsidR="00000000" w:rsidRPr="00146D28" w:rsidRDefault="00EE56AD">
      <w:pPr>
        <w:pStyle w:val="ConsPlusNormal"/>
        <w:ind w:firstLine="540"/>
        <w:jc w:val="both"/>
      </w:pPr>
      <w:r w:rsidRPr="00146D28">
        <w:t xml:space="preserve">10.2. Стороны обязуются обеспечить конфиденциальность сведений, относящихся к предмету Контракта, ходу его </w:t>
      </w:r>
      <w:r w:rsidRPr="00146D28">
        <w:t>исполнения и полученным результатам.</w:t>
      </w:r>
    </w:p>
    <w:p w:rsidR="00000000" w:rsidRPr="00146D28" w:rsidRDefault="00EE56AD">
      <w:pPr>
        <w:pStyle w:val="ConsPlusNonformat"/>
        <w:spacing w:before="200"/>
        <w:jc w:val="both"/>
      </w:pPr>
      <w:r w:rsidRPr="00146D28">
        <w:t xml:space="preserve">    К конфиденциальным сведениям относятся ________________________________</w:t>
      </w:r>
    </w:p>
    <w:p w:rsidR="00000000" w:rsidRPr="00146D28" w:rsidRDefault="00EE56AD">
      <w:pPr>
        <w:pStyle w:val="ConsPlusNonformat"/>
        <w:jc w:val="both"/>
      </w:pPr>
      <w:r w:rsidRPr="00146D28">
        <w:t>__________________________________________________________________________.</w:t>
      </w:r>
    </w:p>
    <w:p w:rsidR="00000000" w:rsidRPr="00146D28" w:rsidRDefault="00EE56AD">
      <w:pPr>
        <w:pStyle w:val="ConsPlusNonformat"/>
        <w:jc w:val="both"/>
      </w:pPr>
      <w:r w:rsidRPr="00146D28">
        <w:t xml:space="preserve">          (объем конфиденциальных сведений и перечень документов,</w:t>
      </w:r>
    </w:p>
    <w:p w:rsidR="00000000" w:rsidRPr="00146D28" w:rsidRDefault="00EE56AD">
      <w:pPr>
        <w:pStyle w:val="ConsPlusNonformat"/>
        <w:jc w:val="both"/>
      </w:pPr>
      <w:r w:rsidRPr="00146D28">
        <w:t xml:space="preserve"> </w:t>
      </w:r>
      <w:r w:rsidRPr="00146D28">
        <w:t xml:space="preserve">                        в которых они содержатся)</w:t>
      </w:r>
    </w:p>
    <w:p w:rsidR="00000000" w:rsidRPr="00146D28" w:rsidRDefault="00EE56AD">
      <w:pPr>
        <w:pStyle w:val="ConsPlusNormal"/>
        <w:ind w:firstLine="540"/>
        <w:jc w:val="both"/>
      </w:pPr>
      <w:r w:rsidRPr="00146D28">
        <w:t xml:space="preserve">Указанные сведения предназначены исключительно для Сторон и не могут быть полностью (частично) переданы (опубликованы, разглашены) третьим лицам или использованы каким-либо иным способом с участием третьих </w:t>
      </w:r>
      <w:r w:rsidRPr="00146D28">
        <w:t>лиц без согласия Сторон.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bookmarkStart w:id="51" w:name="Par209"/>
      <w:bookmarkEnd w:id="51"/>
      <w:r w:rsidRPr="00146D28">
        <w:t xml:space="preserve">XI. Ответственность Сторон </w:t>
      </w:r>
      <w:r w:rsidRPr="00146D28">
        <w:t>&lt;111&gt;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11.1. За неисполнение или ненадлежащее исполнение Контракта Стороны несут ответс</w:t>
      </w:r>
      <w:r w:rsidRPr="00146D28">
        <w:t>твенность в соответствии с законодательством Российской Федерации и условиями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11.2. В случае полного (частичного) неисполнения условий Контракта одной из Сторон эта Сторона обязана возместить другой Стороне причиненные убытки в части непокрытой </w:t>
      </w:r>
      <w:r w:rsidRPr="00146D28">
        <w:t>неустойкой.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52" w:name="Par213"/>
      <w:bookmarkEnd w:id="52"/>
      <w:r w:rsidRPr="00146D28">
        <w:t>11.3. В случае просрочки исполнения Исполнителем обязательств, предусмотренных Контрактом, Исполнитель уплачивает Заказчику пени. Пеня начисляется за каждый день просрочки исполнения Исполнителем обязательства, предусмотренного Конт</w:t>
      </w:r>
      <w:r w:rsidRPr="00146D28">
        <w:t xml:space="preserve">рактом, начиная со дня, следующего после дня истечения установленного Контрактом срока исполнения обязательства. Размер пени составляет одна трехсотая действующей на дату уплаты пени </w:t>
      </w:r>
      <w:r w:rsidRPr="00146D28">
        <w:lastRenderedPageBreak/>
        <w:t>ключевой ставки Центрального банка Российской Федерации от цены Контракта</w:t>
      </w:r>
      <w:r w:rsidRPr="00146D28">
        <w:t>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11.4. За каждый факт неисполнения или ненадлежащего исполнения Исполнителем обязательств, предусмотренных Контрактом, за исключе</w:t>
      </w:r>
      <w:r w:rsidRPr="00146D28">
        <w:t xml:space="preserve">нием просрочки исполнения Исполнителем обязательств (в том числе гарантийного обязательства), предусмотренных Контрактом, Исполнитель уплачивает Заказчику штраф. Размер штрафа определяется в соответствии с </w:t>
      </w:r>
      <w:r w:rsidRPr="00146D28">
        <w:t>Правилами</w:t>
      </w:r>
      <w:r w:rsidRPr="00146D28"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</w:t>
      </w:r>
      <w:r w:rsidRPr="00146D28">
        <w:t xml:space="preserve">енных контрактом (за исключением просрочки исполнения обязательств заказчиком, поставщиком (подрядчиком, исполнителем), утвержденными постановлением Правительства Российской Федерации от 30 августа 2017 г. </w:t>
      </w:r>
      <w:r w:rsidR="00146D28">
        <w:t>№</w:t>
      </w:r>
      <w:r w:rsidRPr="00146D28">
        <w:t xml:space="preserve"> 1042 (Собрание законодательства Российской Федер</w:t>
      </w:r>
      <w:r w:rsidRPr="00146D28">
        <w:t xml:space="preserve">ации, 2017, </w:t>
      </w:r>
      <w:r w:rsidR="00146D28">
        <w:t>№</w:t>
      </w:r>
      <w:r w:rsidRPr="00146D28">
        <w:t xml:space="preserve"> 36, ст. 5458; 2019, </w:t>
      </w:r>
      <w:r w:rsidR="00146D28">
        <w:t>№</w:t>
      </w:r>
      <w:r w:rsidRPr="00146D28">
        <w:t xml:space="preserve"> 32, ст. 4721) (далее - Правила), и составляет ____% </w:t>
      </w:r>
      <w:r w:rsidRPr="00146D28">
        <w:t>&lt;112&gt;</w:t>
      </w:r>
      <w:r w:rsidRPr="00146D28">
        <w:t xml:space="preserve"> цены Контракта (этапа) </w:t>
      </w:r>
      <w:r w:rsidRPr="00146D28">
        <w:t>&lt;113&gt;</w:t>
      </w:r>
      <w:r w:rsidRPr="00146D28">
        <w:t>/начальной (максимальной) цены государственного (муниципального) контракта (контра</w:t>
      </w:r>
      <w:r w:rsidRPr="00146D28">
        <w:t xml:space="preserve">кта) </w:t>
      </w:r>
      <w:r w:rsidRPr="00146D28">
        <w:t>&lt;114&gt;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53" w:name="Par215"/>
      <w:bookmarkEnd w:id="53"/>
      <w:r w:rsidRPr="00146D28">
        <w:t>11.5. 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Исполнитель уплачивает Заказ</w:t>
      </w:r>
      <w:r w:rsidRPr="00146D28">
        <w:t xml:space="preserve">чику штраф. Размер штрафа определяется в соответствии с </w:t>
      </w:r>
      <w:r w:rsidRPr="00146D28">
        <w:t>Правилами</w:t>
      </w:r>
      <w:r w:rsidRPr="00146D28">
        <w:t xml:space="preserve"> и составляет ___________ (______) рублей </w:t>
      </w:r>
      <w:r w:rsidRPr="00146D28">
        <w:t>&lt;115&gt;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54" w:name="Par216"/>
      <w:bookmarkEnd w:id="54"/>
      <w:r w:rsidRPr="00146D28">
        <w:t xml:space="preserve">11.6. В случае неисполнения Исполнителем обязательства, предусмотренного </w:t>
      </w:r>
      <w:r w:rsidRPr="00146D28">
        <w:t xml:space="preserve">подпунктом </w:t>
      </w:r>
      <w:r w:rsidR="00146D28">
        <w:t>«</w:t>
      </w:r>
      <w:r w:rsidRPr="00146D28">
        <w:t>ж</w:t>
      </w:r>
      <w:r w:rsidR="00146D28">
        <w:t>»</w:t>
      </w:r>
      <w:r w:rsidRPr="00146D28">
        <w:t xml:space="preserve"> пункта 3.2</w:t>
      </w:r>
      <w:r w:rsidRPr="00146D28">
        <w:t xml:space="preserve"> Контракта, Исполнитель уплачивает Заказчику штраф в размере 5% объема привлечения к исполнению Контракта соиспол</w:t>
      </w:r>
      <w:r w:rsidRPr="00146D28">
        <w:t xml:space="preserve">нителей из числа субъектов малого предпринимательства, социально ориентированных некоммерческих организаций, установленного </w:t>
      </w:r>
      <w:r w:rsidRPr="00146D28">
        <w:t xml:space="preserve">подпунктом </w:t>
      </w:r>
      <w:r w:rsidR="00146D28">
        <w:t>«</w:t>
      </w:r>
      <w:r w:rsidRPr="00146D28">
        <w:t>ж</w:t>
      </w:r>
      <w:r w:rsidR="00146D28">
        <w:t>»</w:t>
      </w:r>
      <w:r w:rsidRPr="00146D28">
        <w:t xml:space="preserve"> пункта 3.2</w:t>
      </w:r>
      <w:r w:rsidRPr="00146D28">
        <w:t xml:space="preserve"> Контракта. </w:t>
      </w:r>
      <w:r w:rsidRPr="00146D28">
        <w:t>&lt;116&gt;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55" w:name="Par217"/>
      <w:bookmarkEnd w:id="55"/>
      <w:r w:rsidRPr="00146D28">
        <w:t>11.7. В случае представления документов</w:t>
      </w:r>
      <w:r w:rsidRPr="00146D28">
        <w:t xml:space="preserve">, указанных в </w:t>
      </w:r>
      <w:r w:rsidRPr="00146D28">
        <w:t xml:space="preserve">подпунктах </w:t>
      </w:r>
      <w:r w:rsidR="00146D28">
        <w:t>«</w:t>
      </w:r>
      <w:r w:rsidRPr="00146D28">
        <w:t>з</w:t>
      </w:r>
      <w:r w:rsidR="00146D28">
        <w:t>»</w:t>
      </w:r>
      <w:r w:rsidRPr="00146D28">
        <w:t xml:space="preserve"> - </w:t>
      </w:r>
      <w:r w:rsidR="00146D28">
        <w:t>«</w:t>
      </w:r>
      <w:r w:rsidRPr="00146D28">
        <w:t>к</w:t>
      </w:r>
      <w:r w:rsidR="00146D28">
        <w:t>»</w:t>
      </w:r>
      <w:r w:rsidRPr="00146D28">
        <w:t xml:space="preserve"> пункта 3.2</w:t>
      </w:r>
      <w:r w:rsidRPr="00146D28">
        <w:t xml:space="preserve"> Контракта, содержащих недостоверные сведения, либо их непредставление или представление таких документов с нарушением установленных сроков, Исполнитель несет ответственность в соответствии с </w:t>
      </w:r>
      <w:r w:rsidRPr="00146D28">
        <w:t>пунктом 11.5</w:t>
      </w:r>
      <w:r w:rsidRPr="00146D28">
        <w:t xml:space="preserve"> Контракта. </w:t>
      </w:r>
      <w:r w:rsidRPr="00146D28">
        <w:t>&lt;117&gt;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11.8. В случае просрочки исполнения Заказчиком обязательств, предусмотренных Контрактом, Исполнитель </w:t>
      </w:r>
      <w:r w:rsidRPr="00146D28">
        <w:t>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</w:t>
      </w:r>
      <w:r w:rsidRPr="00146D28">
        <w:t>нного Контрактом, начиная со дня, следующего после дня истечения, установленного Контрактом срока исполнения обязательства.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11.9. За каждый факт неисполнения Заказчиком обязательств, предусмотренных Контрактом, за исключением просрочки исполнения обязатель</w:t>
      </w:r>
      <w:r w:rsidRPr="00146D28">
        <w:t xml:space="preserve">ств, предусмотренных Контрактом, Исполнитель вправе потребовать уплату штрафа. Размер штрафа определяется в соответствии с </w:t>
      </w:r>
      <w:r w:rsidRPr="00146D28">
        <w:t>Правилами</w:t>
      </w:r>
      <w:r w:rsidRPr="00146D28">
        <w:t xml:space="preserve"> и составляет _______</w:t>
      </w:r>
      <w:r w:rsidRPr="00146D28">
        <w:t xml:space="preserve">_ (______) рублей </w:t>
      </w:r>
      <w:r w:rsidRPr="00146D28">
        <w:t>&lt;118&gt;</w:t>
      </w:r>
      <w:r w:rsidRPr="00146D28">
        <w:t xml:space="preserve">. </w:t>
      </w:r>
      <w:r w:rsidRPr="00146D28">
        <w:t>&lt;119&gt;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56" w:name="Par220"/>
      <w:bookmarkEnd w:id="56"/>
      <w:r w:rsidRPr="00146D28">
        <w:t xml:space="preserve">11.10. В случае непредставления информации, указанной в </w:t>
      </w:r>
      <w:r w:rsidRPr="00146D28">
        <w:t xml:space="preserve">подпункте </w:t>
      </w:r>
      <w:r w:rsidR="00146D28">
        <w:t>«</w:t>
      </w:r>
      <w:r w:rsidRPr="00146D28">
        <w:t>е</w:t>
      </w:r>
      <w:r w:rsidR="00146D28">
        <w:t>»</w:t>
      </w:r>
      <w:r w:rsidRPr="00146D28">
        <w:t xml:space="preserve"> пункта 3.2</w:t>
      </w:r>
      <w:r w:rsidRPr="00146D28">
        <w:t xml:space="preserve"> Контракта,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договора, заключенного Исп</w:t>
      </w:r>
      <w:r w:rsidRPr="00146D28">
        <w:t xml:space="preserve">олнителем с соисполнителем. Пени подлежат начислению за каждый день просрочки исполнения такого обязательства. </w:t>
      </w:r>
      <w:r w:rsidRPr="00146D28">
        <w:t>&lt;120&gt;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11.11. Применение неуст</w:t>
      </w:r>
      <w:r w:rsidRPr="00146D28">
        <w:t>ойки (штрафа, пени) не освобождает Стороны от исполнения обязательств по Контракту.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lastRenderedPageBreak/>
        <w:t>11.12.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11.13.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11.14. В случае расторжения Контракта в связи с односторонним отказом Стороны от исполнения Контракта</w:t>
      </w:r>
      <w:r w:rsidRPr="00146D28">
        <w:t xml:space="preserve">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r w:rsidRPr="00146D28">
        <w:t>XII. Обстоятельства непреодол</w:t>
      </w:r>
      <w:r w:rsidRPr="00146D28">
        <w:t>имой силы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12.1. Стороны не несут ответственность за полное или частичное неисполнение предусмотренных Контрактом обязательств, если такое неисполнение связано с обстоятельствами непреодолимой силы.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12.2. Сторона, для которой создалась невозможность исполн</w:t>
      </w:r>
      <w:r w:rsidRPr="00146D28">
        <w:t xml:space="preserve">ения обязательств по Контракту вследствие обстоятельств непреодолимой силы, не позднее ____ </w:t>
      </w:r>
      <w:r w:rsidRPr="00146D28">
        <w:t>&lt;121&gt;</w:t>
      </w:r>
      <w:r w:rsidRPr="00146D28">
        <w:t xml:space="preserve"> дней с даты их наступления в письменной форме извещает другую Сторону с приложением документов, удос</w:t>
      </w:r>
      <w:r w:rsidRPr="00146D28">
        <w:t>товеряющих факт наступления указанных обстоятельств.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12.3. В случае возникновения обстоятельств непреодолимой силы Стороны вправе расторгнуть Контракт, и в этом случае ни одна из Сторон не вправе требовать возмещения убытков.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12.4. Подтверждением наличия о</w:t>
      </w:r>
      <w:r w:rsidRPr="00146D28">
        <w:t>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r w:rsidRPr="00146D28">
        <w:t>XIII. Рассмотрение и разрешение споров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13.1. Все споры и разногласия, которые могут возникнуть из Контракта между Сторонами, будут разрешаться путем переговоров, в том числе в претензионном порядке.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13.2. Претензия оформляется в письменной форме. В претензии перечисляются допущенные при исполне</w:t>
      </w:r>
      <w:r w:rsidRPr="00146D28">
        <w:t>нии Контракта нарушения со ссылкой на соответствующие положения Контракта или его приложения,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Срок рассмотрения </w:t>
      </w:r>
      <w:r w:rsidRPr="00146D28">
        <w:t xml:space="preserve">претензии не может превышать ____ </w:t>
      </w:r>
      <w:r w:rsidRPr="00146D28">
        <w:t>&lt;122&gt;</w:t>
      </w:r>
      <w:r w:rsidRPr="00146D28">
        <w:t xml:space="preserve"> дней. Переписка Сторон может осуществляться в виде писем или телеграмм, а в случаях направления телекса, факса, иного электронного сообщения - с последующим п</w:t>
      </w:r>
      <w:r w:rsidRPr="00146D28">
        <w:t>редоставлением оригинала документа.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13.3. При неурегулировании Сторонами спора в досудебном порядке спор разрешается в судебном порядке.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r w:rsidRPr="00146D28">
        <w:t>XIV. Срок действия Контракта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 xml:space="preserve">14.1. Контракт вступает в силу с даты его подписания обеими Сторонами и действует по __ </w:t>
      </w:r>
      <w:r w:rsidRPr="00146D28">
        <w:t xml:space="preserve">______ 20__ г. Окончание срока действия Контракта не влечет прекращения неисполненных обязательств Сторон по Контракту, в том числе гарантийных обязательств Исполнителя </w:t>
      </w:r>
      <w:r w:rsidRPr="00146D28">
        <w:t>&lt;123&gt;</w:t>
      </w:r>
      <w:r w:rsidRPr="00146D28">
        <w:t>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bookmarkStart w:id="57" w:name="Par244"/>
      <w:bookmarkEnd w:id="57"/>
      <w:r w:rsidRPr="00146D28">
        <w:t xml:space="preserve">XV. Иные положения </w:t>
      </w:r>
      <w:r w:rsidRPr="00146D28">
        <w:t>&lt;124</w:t>
      </w:r>
      <w:r w:rsidRPr="00146D28">
        <w:t>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lastRenderedPageBreak/>
        <w:t xml:space="preserve">Вариант 1. </w:t>
      </w:r>
      <w:r w:rsidRPr="00146D28">
        <w:t>&lt;125&gt;</w:t>
      </w:r>
      <w:r w:rsidRPr="00146D28">
        <w:t xml:space="preserve"> 15.1. Контракт составлен в ____ </w:t>
      </w:r>
      <w:r w:rsidRPr="00146D28">
        <w:t>&lt;126&gt;</w:t>
      </w:r>
      <w:r w:rsidRPr="00146D28">
        <w:t xml:space="preserve"> экземпля</w:t>
      </w:r>
      <w:r w:rsidRPr="00146D28">
        <w:t xml:space="preserve">рах, идентичных по содержанию и имеющих одинаковую юридическую силу, один из которых передан Исполнителю, ____ </w:t>
      </w:r>
      <w:r w:rsidRPr="00146D28">
        <w:t>&lt;127&gt;</w:t>
      </w:r>
      <w:r w:rsidRPr="00146D28">
        <w:t xml:space="preserve"> - находятся у Заказчика.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58" w:name="Par247"/>
      <w:bookmarkEnd w:id="58"/>
      <w:r w:rsidRPr="00146D28">
        <w:t xml:space="preserve">Вариант 2. </w:t>
      </w:r>
      <w:r w:rsidRPr="00146D28">
        <w:t>&lt;128&gt;</w:t>
      </w:r>
      <w:r w:rsidRPr="00146D28">
        <w:t xml:space="preserve"> 15.1. Контракт составлен в форме электронного документа, подписанного усиленными электронными подписями Сторон.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15.2. В случае изменения у какой-либо из Сторон местонахожд</w:t>
      </w:r>
      <w:r w:rsidRPr="00146D28">
        <w:t>ения, наименования,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15.3. Любые изменения, дополнения и приложе</w:t>
      </w:r>
      <w:r w:rsidRPr="00146D28">
        <w:t>ния к Контракту, выполненные в письменной форме и подписанные каждой из Сторон, являются его неотъемлемой частью.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15.4. Изменение условий Контракта при его исполнении не допускается, за исключением случаев, предусмотренных </w:t>
      </w:r>
      <w:r w:rsidRPr="00146D28">
        <w:t>статьей 95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15.5. </w:t>
      </w:r>
      <w:r w:rsidRPr="00146D28">
        <w:t>При исполнении Контракта не допускается перемена Исполнителя, за исключением случая, если новый исполнитель является правопреемником Исполнителя вследствие реорганизации юридического лица в форме преобразования, слияния или присоединения.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Передача прав и о</w:t>
      </w:r>
      <w:r w:rsidRPr="00146D28">
        <w:t>бязанностей по Контракту правопреемнику Исполнителя осуществляется путем заключения соответствующего дополнительного соглашения к Контракту.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15.6. Контракт будет считаться исполненным и прекратившим свое действие после выполнения Сторонами взаимных обязате</w:t>
      </w:r>
      <w:r w:rsidRPr="00146D28">
        <w:t>льств по Контракту и осуществления окончательных расчетов между Сторонами.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15.7. Контракт может быть расторгнут по взаимному соглашению Сторон, по решению суда или в случае одностороннего отказа Стороны от исполнения Контракта в соответствии с гражданским </w:t>
      </w:r>
      <w:r w:rsidRPr="00146D28">
        <w:t xml:space="preserve">законодательством в порядке, предусмотренном </w:t>
      </w:r>
      <w:r w:rsidRPr="00146D28">
        <w:t>частями 9</w:t>
      </w:r>
      <w:r w:rsidRPr="00146D28">
        <w:t xml:space="preserve"> - </w:t>
      </w:r>
      <w:r w:rsidRPr="00146D28">
        <w:t>23 статьи 95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15.8. Во всем, что не оговорено в Контракте, Стороны руководствуются действующим законодате</w:t>
      </w:r>
      <w:r w:rsidRPr="00146D28">
        <w:t>льством Российской Федерации.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r w:rsidRPr="00146D28">
        <w:t>XVI. Перечень приложений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 xml:space="preserve">Вариант 1. </w:t>
      </w:r>
      <w:r w:rsidRPr="00146D28">
        <w:t>&lt;129&gt;</w:t>
      </w:r>
      <w:r w:rsidRPr="00146D28">
        <w:t xml:space="preserve"> 16.1. Неотъемлемой частью Контракта является с</w:t>
      </w:r>
      <w:r w:rsidRPr="00146D28">
        <w:t>ледующее приложение: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техническое задание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59" w:name="Par261"/>
      <w:bookmarkEnd w:id="59"/>
      <w:r w:rsidRPr="00146D28">
        <w:t xml:space="preserve">Вариант 2. </w:t>
      </w:r>
      <w:r w:rsidRPr="00146D28">
        <w:t>&lt;130&gt;</w:t>
      </w:r>
      <w:r w:rsidRPr="00146D28">
        <w:t xml:space="preserve"> 16.1. Неотъемлемой частью Контракта являются следующие приложения: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техническое задание</w:t>
      </w:r>
      <w:r w:rsidRPr="00146D28">
        <w:t xml:space="preserve"> (приложение </w:t>
      </w:r>
      <w:r w:rsidR="00146D28">
        <w:t>№</w:t>
      </w:r>
      <w:r w:rsidRPr="00146D28">
        <w:t xml:space="preserve"> 1);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перечень</w:t>
      </w:r>
      <w:r w:rsidRPr="00146D28">
        <w:t xml:space="preserve"> цен единиц услуг (приложение </w:t>
      </w:r>
      <w:r w:rsidR="00146D28">
        <w:t>№</w:t>
      </w:r>
      <w:r w:rsidRPr="00146D28">
        <w:t xml:space="preserve"> 2).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60" w:name="Par264"/>
      <w:bookmarkEnd w:id="60"/>
      <w:r w:rsidRPr="00146D28">
        <w:t xml:space="preserve">Вариант 3. </w:t>
      </w:r>
      <w:r w:rsidRPr="00146D28">
        <w:t>&lt;131&gt;</w:t>
      </w:r>
      <w:r w:rsidRPr="00146D28">
        <w:t xml:space="preserve"> 16.1. Не</w:t>
      </w:r>
      <w:r w:rsidRPr="00146D28">
        <w:t>отъемлемой частью Контракта являются следующие приложения: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техническое задание</w:t>
      </w:r>
      <w:r w:rsidRPr="00146D28">
        <w:t xml:space="preserve"> (приложение </w:t>
      </w:r>
      <w:r w:rsidR="00146D28">
        <w:t>№</w:t>
      </w:r>
      <w:r w:rsidRPr="00146D28">
        <w:t xml:space="preserve"> 1);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lastRenderedPageBreak/>
        <w:t>график</w:t>
      </w:r>
      <w:r w:rsidRPr="00146D28">
        <w:t xml:space="preserve"> оказания услуг</w:t>
      </w:r>
      <w:proofErr w:type="gramStart"/>
      <w:r w:rsidRPr="00146D28">
        <w:t>/</w:t>
      </w:r>
      <w:r w:rsidRPr="00146D28">
        <w:t>&lt;</w:t>
      </w:r>
      <w:proofErr w:type="gramEnd"/>
      <w:r w:rsidRPr="00146D28">
        <w:t>132&gt;</w:t>
      </w:r>
      <w:r w:rsidRPr="00146D28">
        <w:t xml:space="preserve"> график исполнения государственного (муниципального) контракта (контракта) </w:t>
      </w:r>
      <w:r w:rsidRPr="00146D28">
        <w:t>&lt;133&gt;</w:t>
      </w:r>
      <w:r w:rsidRPr="00146D28">
        <w:t xml:space="preserve"> (приложение </w:t>
      </w:r>
      <w:r w:rsidR="00146D28">
        <w:t>№</w:t>
      </w:r>
      <w:r w:rsidRPr="00146D28">
        <w:t xml:space="preserve"> 2).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61" w:name="Par267"/>
      <w:bookmarkEnd w:id="61"/>
      <w:r w:rsidRPr="00146D28">
        <w:t xml:space="preserve">Вариант 4. </w:t>
      </w:r>
      <w:r w:rsidRPr="00146D28">
        <w:t>&lt;134&gt;</w:t>
      </w:r>
      <w:r w:rsidRPr="00146D28">
        <w:t xml:space="preserve"> 16.1. Неотъемлемой частью Контракта являются следующие приложения: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техническое задание</w:t>
      </w:r>
      <w:r w:rsidRPr="00146D28">
        <w:t xml:space="preserve"> (приложение </w:t>
      </w:r>
      <w:r w:rsidR="00146D28">
        <w:t>№</w:t>
      </w:r>
      <w:r w:rsidRPr="00146D28">
        <w:t xml:space="preserve"> 1);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график</w:t>
      </w:r>
      <w:r w:rsidRPr="00146D28">
        <w:t xml:space="preserve"> оказания ус</w:t>
      </w:r>
      <w:r w:rsidRPr="00146D28">
        <w:t>луг</w:t>
      </w:r>
      <w:proofErr w:type="gramStart"/>
      <w:r w:rsidRPr="00146D28">
        <w:t>/</w:t>
      </w:r>
      <w:r w:rsidRPr="00146D28">
        <w:t>&lt;</w:t>
      </w:r>
      <w:proofErr w:type="gramEnd"/>
      <w:r w:rsidRPr="00146D28">
        <w:t>135&gt;</w:t>
      </w:r>
      <w:r w:rsidRPr="00146D28">
        <w:t xml:space="preserve"> график исполнения государственного (муниципального) контракта (контракта) </w:t>
      </w:r>
      <w:r w:rsidRPr="00146D28">
        <w:t>&lt;136&gt;</w:t>
      </w:r>
      <w:r w:rsidRPr="00146D28">
        <w:t xml:space="preserve"> (приложение </w:t>
      </w:r>
      <w:r w:rsidR="00146D28">
        <w:t>№</w:t>
      </w:r>
      <w:r w:rsidRPr="00146D28">
        <w:t xml:space="preserve"> 2);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пе</w:t>
      </w:r>
      <w:r w:rsidRPr="00146D28">
        <w:t>речень</w:t>
      </w:r>
      <w:r w:rsidRPr="00146D28">
        <w:t xml:space="preserve"> цен единиц услуг (приложение </w:t>
      </w:r>
      <w:r w:rsidR="00146D28">
        <w:t>№</w:t>
      </w:r>
      <w:r w:rsidRPr="00146D28">
        <w:t xml:space="preserve"> 3).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  <w:outlineLvl w:val="1"/>
      </w:pPr>
      <w:r w:rsidRPr="00146D28">
        <w:t>XVII. Адреса и банковские реквизиты Сторон</w:t>
      </w:r>
    </w:p>
    <w:p w:rsidR="00000000" w:rsidRPr="00146D28" w:rsidRDefault="00EE5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50"/>
      </w:tblGrid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ЗАКАЗЧИК: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ИСПОЛНИТЕЛЬ: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полное наименование Заказчика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 xml:space="preserve">полное наименование организации - исполнителя (с указанием ее организационно-правовой формы) или фамилия, имя и </w:t>
            </w:r>
            <w:r w:rsidRPr="00146D28">
              <w:t>отчество (при наличии) исполнителя - физического лица, в том числе зарегистрированного в качестве индивидуального предпринимателя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both"/>
            </w:pPr>
            <w:r w:rsidRPr="00146D28">
              <w:t>Адрес:</w:t>
            </w:r>
          </w:p>
          <w:p w:rsidR="00000000" w:rsidRPr="00146D28" w:rsidRDefault="00EE56AD">
            <w:pPr>
              <w:pStyle w:val="ConsPlusNormal"/>
              <w:jc w:val="both"/>
            </w:pPr>
            <w:r w:rsidRPr="00146D28">
              <w:t>___________________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Адрес:</w:t>
            </w:r>
          </w:p>
          <w:p w:rsidR="00000000" w:rsidRPr="00146D28" w:rsidRDefault="00EE56AD">
            <w:pPr>
              <w:pStyle w:val="ConsPlusNormal"/>
            </w:pPr>
            <w:r w:rsidRPr="00146D28">
              <w:t>_____________________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both"/>
            </w:pPr>
            <w:r w:rsidRPr="00146D28">
              <w:t>ИНН ___________________________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ИНН ___________________________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both"/>
            </w:pPr>
            <w:r w:rsidRPr="00146D28">
              <w:t>КПП ___________________________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КПП ___________________________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both"/>
            </w:pPr>
            <w:r w:rsidRPr="00146D28">
              <w:t>Наименование органа Федерального казначейства</w:t>
            </w:r>
          </w:p>
          <w:p w:rsidR="00000000" w:rsidRPr="00146D28" w:rsidRDefault="00EE56AD">
            <w:pPr>
              <w:pStyle w:val="ConsPlusNormal"/>
              <w:jc w:val="both"/>
            </w:pPr>
            <w:r w:rsidRPr="00146D28">
              <w:t>________________________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both"/>
            </w:pPr>
            <w:r w:rsidRPr="00146D28">
              <w:t>Банковские реквизиты счета, открытого органу Федерального казначейства:</w:t>
            </w:r>
          </w:p>
          <w:p w:rsidR="00000000" w:rsidRPr="00146D28" w:rsidRDefault="00EE56AD">
            <w:pPr>
              <w:pStyle w:val="ConsPlusNormal"/>
              <w:jc w:val="both"/>
            </w:pPr>
            <w:r w:rsidRPr="00146D28">
              <w:t>_____________</w:t>
            </w:r>
            <w:r w:rsidRPr="00146D28">
              <w:t>________: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Банковские реквизиты: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both"/>
            </w:pPr>
            <w:r w:rsidRPr="00146D28">
              <w:t>Лицевой счет _____________________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р/с __________________________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к/с __________________________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both"/>
            </w:pPr>
            <w:r w:rsidRPr="00146D28">
              <w:t>БИК ____________________________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БИК _________________________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</w:pPr>
            <w:r w:rsidRPr="00146D28">
              <w:t>ОКОПФ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ОКОПФ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</w:pPr>
            <w:r w:rsidRPr="00146D28">
              <w:t>ОКВЭД2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ОКПО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ОКПД2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ОКАТО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ОКТМО</w:t>
            </w:r>
          </w:p>
          <w:p w:rsidR="00000000" w:rsidRPr="00146D28" w:rsidRDefault="00EE56AD">
            <w:pPr>
              <w:pStyle w:val="ConsPlusNormal"/>
              <w:jc w:val="both"/>
            </w:pPr>
            <w:r w:rsidRPr="00146D28">
              <w:t xml:space="preserve">Для бюджетных учреждений </w:t>
            </w:r>
            <w:r w:rsidRPr="00146D28">
              <w:lastRenderedPageBreak/>
              <w:t>(дополнительно):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  <w:jc w:val="both"/>
            </w:pPr>
            <w:r w:rsidRPr="00146D28">
              <w:t>Наименование органа Федерального казначейства</w:t>
            </w:r>
          </w:p>
          <w:p w:rsidR="00000000" w:rsidRPr="00146D28" w:rsidRDefault="00EE56AD">
            <w:pPr>
              <w:pStyle w:val="ConsPlusNormal"/>
            </w:pPr>
            <w:r w:rsidRPr="00146D28">
              <w:t>__________________________________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Лицевой счет ______________________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КБК _____________________________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ЗАКАЗЧИК: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ИСПОЛНИТЕЛЬ: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__________________________________</w:t>
            </w:r>
          </w:p>
          <w:p w:rsidR="00000000" w:rsidRPr="00146D28" w:rsidRDefault="00EE56AD">
            <w:pPr>
              <w:pStyle w:val="ConsPlusNormal"/>
              <w:jc w:val="center"/>
            </w:pPr>
            <w:r w:rsidRPr="00146D28">
              <w:t>(должность)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_________________________________</w:t>
            </w:r>
          </w:p>
          <w:p w:rsidR="00000000" w:rsidRPr="00146D28" w:rsidRDefault="00EE56AD">
            <w:pPr>
              <w:pStyle w:val="ConsPlusNormal"/>
              <w:jc w:val="center"/>
            </w:pPr>
            <w:r w:rsidRPr="00146D28">
              <w:t>(должность)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__________________________________</w:t>
            </w:r>
          </w:p>
          <w:p w:rsidR="00000000" w:rsidRPr="00146D28" w:rsidRDefault="00EE56AD">
            <w:pPr>
              <w:pStyle w:val="ConsPlusNormal"/>
              <w:jc w:val="center"/>
            </w:pPr>
            <w:r w:rsidRPr="00146D28">
              <w:t>(подпись, фамилия, имя, отч</w:t>
            </w:r>
            <w:r w:rsidRPr="00146D28">
              <w:t>ество</w:t>
            </w:r>
          </w:p>
          <w:p w:rsidR="00000000" w:rsidRPr="00146D28" w:rsidRDefault="00EE56AD">
            <w:pPr>
              <w:pStyle w:val="ConsPlusNormal"/>
              <w:jc w:val="center"/>
            </w:pPr>
            <w:r w:rsidRPr="00146D28">
              <w:t>(при наличии)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__________________________________</w:t>
            </w:r>
          </w:p>
          <w:p w:rsidR="00000000" w:rsidRPr="00146D28" w:rsidRDefault="00EE56AD">
            <w:pPr>
              <w:pStyle w:val="ConsPlusNormal"/>
              <w:jc w:val="center"/>
            </w:pPr>
            <w:r w:rsidRPr="00146D28">
              <w:t>(подпись, фамилия, имя, отчество</w:t>
            </w:r>
          </w:p>
          <w:p w:rsidR="00000000" w:rsidRPr="00146D28" w:rsidRDefault="00EE56AD">
            <w:pPr>
              <w:pStyle w:val="ConsPlusNormal"/>
              <w:jc w:val="center"/>
            </w:pPr>
            <w:r w:rsidRPr="00146D28">
              <w:t>(при наличии)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 _____________ 20__ г.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 _____________ 20__ г.</w:t>
            </w:r>
          </w:p>
        </w:tc>
      </w:tr>
      <w:tr w:rsidR="00146D28" w:rsidRPr="00146D28">
        <w:tc>
          <w:tcPr>
            <w:tcW w:w="4479" w:type="dxa"/>
          </w:tcPr>
          <w:p w:rsidR="00000000" w:rsidRPr="00146D28" w:rsidRDefault="00EE56AD">
            <w:pPr>
              <w:pStyle w:val="ConsPlusNormal"/>
              <w:ind w:firstLine="283"/>
              <w:jc w:val="both"/>
            </w:pPr>
            <w:r w:rsidRPr="00146D28">
              <w:t>М.П. (при наличии)</w:t>
            </w:r>
          </w:p>
        </w:tc>
        <w:tc>
          <w:tcPr>
            <w:tcW w:w="4550" w:type="dxa"/>
          </w:tcPr>
          <w:p w:rsidR="00000000" w:rsidRPr="00146D28" w:rsidRDefault="00EE56AD">
            <w:pPr>
              <w:pStyle w:val="ConsPlusNormal"/>
            </w:pPr>
            <w:r w:rsidRPr="00146D28">
              <w:t>М.П. (при наличии)</w:t>
            </w:r>
          </w:p>
        </w:tc>
      </w:tr>
    </w:tbl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--------------------------------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62" w:name="Par338"/>
      <w:bookmarkEnd w:id="62"/>
      <w:r w:rsidRPr="00146D28">
        <w:t xml:space="preserve">&lt;1&gt; При осуществлении закупки государственными заказчиками указывается </w:t>
      </w:r>
      <w:r w:rsidR="00146D28">
        <w:t>«</w:t>
      </w:r>
      <w:r w:rsidRPr="00146D28">
        <w:t>Государственный контракт</w:t>
      </w:r>
      <w:r w:rsidR="00146D28">
        <w:t>»</w:t>
      </w:r>
      <w:r w:rsidRPr="00146D28">
        <w:t xml:space="preserve">. При осуществлении закупки муниципальными заказчиками указывается </w:t>
      </w:r>
      <w:r w:rsidR="00146D28">
        <w:t>«</w:t>
      </w:r>
      <w:r w:rsidRPr="00146D28">
        <w:t>Муниципальный контракт</w:t>
      </w:r>
      <w:r w:rsidR="00146D28">
        <w:t>»</w:t>
      </w:r>
      <w:r w:rsidRPr="00146D28">
        <w:t xml:space="preserve">. При осуществлении закупки иными заказчиками указывается </w:t>
      </w:r>
      <w:r w:rsidR="00146D28">
        <w:t>«</w:t>
      </w:r>
      <w:r w:rsidRPr="00146D28">
        <w:t>Контракт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63" w:name="Par339"/>
      <w:bookmarkEnd w:id="63"/>
      <w:r w:rsidRPr="00146D28">
        <w:t>&lt;2&gt; Указывается номер государственного (муниципального) контракта (контракта).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64" w:name="Par340"/>
      <w:bookmarkEnd w:id="64"/>
      <w:r w:rsidRPr="00146D28">
        <w:t>&lt;3&gt; Заказчиком могут быть указаны конкретные виды оборудования.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65" w:name="Par341"/>
      <w:bookmarkEnd w:id="65"/>
      <w:r w:rsidRPr="00146D28">
        <w:t>&lt;4&gt; При осуществлении закупки для обеспечения государственных нужд указывае</w:t>
      </w:r>
      <w:r w:rsidRPr="00146D28">
        <w:t xml:space="preserve">тся </w:t>
      </w:r>
      <w:r w:rsidR="00146D28">
        <w:t>«</w:t>
      </w:r>
      <w:r w:rsidRPr="00146D28">
        <w:t>государственных нужд</w:t>
      </w:r>
      <w:r w:rsidR="00146D28">
        <w:t>»</w:t>
      </w:r>
      <w:r w:rsidRPr="00146D28">
        <w:t xml:space="preserve">. При осуществлении закупки для обеспечения муниципальных нужд указывается </w:t>
      </w:r>
      <w:r w:rsidR="00146D28">
        <w:t>«</w:t>
      </w:r>
      <w:r w:rsidRPr="00146D28">
        <w:t>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66" w:name="Par342"/>
      <w:bookmarkEnd w:id="66"/>
      <w:r w:rsidRPr="00146D28">
        <w:t>&lt;5&gt; Указывается дата заключения государственного (муниципального) контракта (контракта).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67" w:name="Par343"/>
      <w:bookmarkEnd w:id="67"/>
      <w:r w:rsidRPr="00146D28">
        <w:t>&lt;6&gt; Указывается мест</w:t>
      </w:r>
      <w:r w:rsidRPr="00146D28">
        <w:t>о заключения государственного (муниципального) контракта (контракта).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68" w:name="Par344"/>
      <w:bookmarkEnd w:id="68"/>
      <w:r w:rsidRPr="00146D28">
        <w:t>&lt;7&gt; Указывается наименование заказчика, осуществляющего закупку.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69" w:name="Par345"/>
      <w:bookmarkEnd w:id="69"/>
      <w:r w:rsidRPr="00146D28">
        <w:t>&lt;8&gt; Здесь и далее слова указываются в необходимом роде, падеже (спряжении) и числе в соответствии</w:t>
      </w:r>
      <w:r w:rsidRPr="00146D28">
        <w:t xml:space="preserve"> с правилами русского языка.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70" w:name="Par346"/>
      <w:bookmarkEnd w:id="70"/>
      <w:r w:rsidRPr="00146D28">
        <w:t>&lt;9&gt; Указывается фамилия, имя и отчество (при наличии), а также должность должностного лица заказчика, уполномоченного на подписание государственного (муниципального) контракта (контракта).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71" w:name="Par347"/>
      <w:bookmarkEnd w:id="71"/>
      <w:r w:rsidRPr="00146D28">
        <w:t>&lt;10&gt; Указывается документ (акт) со всеми реквизитами, н</w:t>
      </w:r>
      <w:r w:rsidRPr="00146D28">
        <w:t xml:space="preserve">а основании которого действует </w:t>
      </w:r>
      <w:r w:rsidRPr="00146D28">
        <w:lastRenderedPageBreak/>
        <w:t>должностное лицо заказчика, уполномоченное на подписание государственного (муниципального) контракта (контракта).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72" w:name="Par348"/>
      <w:bookmarkEnd w:id="72"/>
      <w:r w:rsidRPr="00146D28">
        <w:t>&lt;11&gt; Указывается полное наименование организации-исполнителя (с указанием ее организационно-правово</w:t>
      </w:r>
      <w:r w:rsidRPr="00146D28">
        <w:t>й формы) или фамилия, имя и отчество (при наличии) исполнителя - физического лица, в том числе зарегистрированного в качестве индивидуального предпринимателя.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73" w:name="Par349"/>
      <w:bookmarkEnd w:id="73"/>
      <w:r w:rsidRPr="00146D28">
        <w:t>&lt;12&gt; Указывается фамилия, имя и отчество (при наличии), а также должность (при наличи</w:t>
      </w:r>
      <w:r w:rsidRPr="00146D28">
        <w:t>и) представителя исполнителя, уполномоченного на подписание государственного (муниципального) контракта (контракта).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74" w:name="Par350"/>
      <w:bookmarkEnd w:id="74"/>
      <w:r w:rsidRPr="00146D28">
        <w:t>&lt;13&gt; Указывается документ (акт) со всеми реквизитами, на основании которого действует представитель исполнителя, уполномоченный</w:t>
      </w:r>
      <w:r w:rsidRPr="00146D28">
        <w:t xml:space="preserve"> на подписание государственного (муниципального) контракта (контракта).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75" w:name="Par351"/>
      <w:bookmarkEnd w:id="75"/>
      <w:r w:rsidRPr="00146D28">
        <w:t>&lt;14&gt; Указывается решение комиссии с указанием реквизитов документа, а в случае осуществления закупки у единственного исполнителя - соответствующее основание.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76" w:name="Par352"/>
      <w:bookmarkEnd w:id="76"/>
      <w:r w:rsidRPr="00146D28">
        <w:t>&lt;1</w:t>
      </w:r>
      <w:r w:rsidRPr="00146D28">
        <w:t xml:space="preserve">5&gt; При осуществлении закупки государственными заказчиками указывается </w:t>
      </w:r>
      <w:r w:rsidR="00146D28">
        <w:t>«</w:t>
      </w:r>
      <w:r w:rsidRPr="00146D28">
        <w:t>государственный контракт</w:t>
      </w:r>
      <w:r w:rsidR="00146D28">
        <w:t>»</w:t>
      </w:r>
      <w:r w:rsidRPr="00146D28">
        <w:t xml:space="preserve">. При осуществлении закупки муниципальными заказчиками указывается </w:t>
      </w:r>
      <w:r w:rsidR="00146D28">
        <w:t>«</w:t>
      </w:r>
      <w:r w:rsidRPr="00146D28">
        <w:t>муниципальный контракт</w:t>
      </w:r>
      <w:r w:rsidR="00146D28">
        <w:t>»</w:t>
      </w:r>
      <w:r w:rsidRPr="00146D28">
        <w:t xml:space="preserve">. При осуществлении закупки иными заказчиками указывается </w:t>
      </w:r>
      <w:r w:rsidR="00146D28">
        <w:t>«</w:t>
      </w:r>
      <w:r w:rsidRPr="00146D28">
        <w:t>контракт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77" w:name="Par353"/>
      <w:bookmarkEnd w:id="77"/>
      <w:r w:rsidRPr="00146D28">
        <w:t xml:space="preserve">&lt;16&gt; Указывается наименование услуг, соответствующее коду </w:t>
      </w:r>
      <w:r w:rsidRPr="00146D28">
        <w:t>ОКПД2</w:t>
      </w:r>
      <w:r w:rsidRPr="00146D28">
        <w:t xml:space="preserve">, указанному в </w:t>
      </w:r>
      <w:r w:rsidRPr="00146D28">
        <w:t>информационной карте</w:t>
      </w:r>
      <w:r w:rsidRPr="00146D28">
        <w:t xml:space="preserve"> типово</w:t>
      </w:r>
      <w:r w:rsidRPr="00146D28">
        <w:t xml:space="preserve">го контракта на оказание услуг по ремонту электронного и оптического оборудования для обеспечения государственных и муниципальных нужд, являющейся приложением </w:t>
      </w:r>
      <w:r w:rsidR="00146D28">
        <w:t>№</w:t>
      </w:r>
      <w:r w:rsidRPr="00146D28">
        <w:t xml:space="preserve"> 2 к настоящему приказу.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78" w:name="Par354"/>
      <w:bookmarkEnd w:id="78"/>
      <w:r w:rsidRPr="00146D28">
        <w:t>&lt;17&gt; В случае если Контракт заключается по результатам элек</w:t>
      </w:r>
      <w:r w:rsidRPr="00146D28">
        <w:t xml:space="preserve">тронного аукциона, который проводился на право заключения контракта в соответствии с </w:t>
      </w:r>
      <w:r w:rsidRPr="00146D28">
        <w:t>частью 23 статьи 68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</w:t>
      </w:r>
      <w:r w:rsidRPr="00146D28">
        <w:t xml:space="preserve">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2019, </w:t>
      </w:r>
      <w:r w:rsidR="00146D28">
        <w:t>№</w:t>
      </w:r>
      <w:r w:rsidRPr="00146D28">
        <w:t xml:space="preserve"> 18, ст. 2195), слова </w:t>
      </w:r>
      <w:r w:rsidR="00146D28">
        <w:t>«</w:t>
      </w:r>
      <w:r w:rsidRPr="00146D28">
        <w:t>и оплатить их</w:t>
      </w:r>
      <w:r w:rsidR="00146D28">
        <w:t>»</w:t>
      </w:r>
      <w:r w:rsidRPr="00146D28">
        <w:t xml:space="preserve"> в текст Контракта не</w:t>
      </w:r>
      <w:r w:rsidRPr="00146D28">
        <w:t xml:space="preserve"> включаются.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79" w:name="Par355"/>
      <w:bookmarkEnd w:id="79"/>
      <w:r w:rsidRPr="00146D28">
        <w:t>&lt;18&gt; Содержание приложения определяется Заказчиком самостоятельно.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80" w:name="Par356"/>
      <w:bookmarkEnd w:id="80"/>
      <w:r w:rsidRPr="00146D28">
        <w:t xml:space="preserve">&lt;19&gt; В случае применения </w:t>
      </w:r>
      <w:r w:rsidRPr="00146D28">
        <w:t>варианта 2</w:t>
      </w:r>
      <w:r w:rsidRPr="00146D28">
        <w:t xml:space="preserve"> - </w:t>
      </w:r>
      <w:r w:rsidRPr="00146D28">
        <w:t>4 пункта 16.1</w:t>
      </w:r>
      <w:r w:rsidRPr="00146D28">
        <w:t xml:space="preserve"> Контракта указывается </w:t>
      </w:r>
      <w:r w:rsidR="00146D28">
        <w:t>«</w:t>
      </w:r>
      <w:r w:rsidRPr="00146D28">
        <w:t>(</w:t>
      </w:r>
      <w:r w:rsidRPr="00146D28">
        <w:t xml:space="preserve">приложение </w:t>
      </w:r>
      <w:r w:rsidR="00146D28">
        <w:t>№</w:t>
      </w:r>
      <w:r w:rsidRPr="00146D28">
        <w:t xml:space="preserve"> 1</w:t>
      </w:r>
      <w:r w:rsidRPr="00146D28">
        <w:t xml:space="preserve"> к Контракту)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81" w:name="Par357"/>
      <w:bookmarkEnd w:id="81"/>
      <w:r w:rsidRPr="00146D28">
        <w:t xml:space="preserve">&lt;20&gt; Данный </w:t>
      </w:r>
      <w:r w:rsidRPr="00146D28">
        <w:t>подпункт</w:t>
      </w:r>
      <w:r w:rsidRPr="00146D28">
        <w:t xml:space="preserve"> включается в текст Контракта в случае установления такого права Заказчиком. Здесь и далее по тексту нумерация и обозначение подпунктов, пунктов, разделов Контракта указывает</w:t>
      </w:r>
      <w:r w:rsidRPr="00146D28">
        <w:t>ся Заказчиком с учетом включения в текст Контракта соответствующих положений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82" w:name="Par358"/>
      <w:bookmarkEnd w:id="82"/>
      <w:r w:rsidRPr="00146D28">
        <w:t xml:space="preserve">&lt;21&gt; Данный </w:t>
      </w:r>
      <w:r w:rsidRPr="00146D28">
        <w:t>подпункт</w:t>
      </w:r>
      <w:r w:rsidRPr="00146D28">
        <w:t xml:space="preserve"> не включается в текст Контракта в случае если Контракт заключается по результатам электронного аукциона, который проводился на право заключения контракта в соответствии с </w:t>
      </w:r>
      <w:r w:rsidRPr="00146D28">
        <w:t>частью 23 статьи 68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83" w:name="Par359"/>
      <w:bookmarkEnd w:id="83"/>
      <w:r w:rsidRPr="00146D28">
        <w:t>&lt;22&gt; Данн</w:t>
      </w:r>
      <w:r w:rsidRPr="00146D28">
        <w:t xml:space="preserve">ый </w:t>
      </w:r>
      <w:r w:rsidRPr="00146D28">
        <w:t>подпункт</w:t>
      </w:r>
      <w:r w:rsidRPr="00146D28">
        <w:t xml:space="preserve"> включается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е</w:t>
      </w:r>
      <w:r w:rsidR="00146D28">
        <w:t>»</w:t>
      </w:r>
      <w:r w:rsidRPr="00146D28">
        <w:t xml:space="preserve"> пункта 3.3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84" w:name="Par360"/>
      <w:bookmarkEnd w:id="84"/>
      <w:r w:rsidRPr="00146D28">
        <w:lastRenderedPageBreak/>
        <w:t xml:space="preserve">&lt;23&gt; Данный </w:t>
      </w:r>
      <w:r w:rsidRPr="00146D28">
        <w:t>подпункт</w:t>
      </w:r>
      <w:r w:rsidRPr="00146D28">
        <w:t xml:space="preserve"> включается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ж</w:t>
      </w:r>
      <w:r w:rsidR="00146D28">
        <w:t>»</w:t>
      </w:r>
      <w:r w:rsidRPr="00146D28">
        <w:t xml:space="preserve"> пункта 3.2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85" w:name="Par361"/>
      <w:bookmarkEnd w:id="85"/>
      <w:r w:rsidRPr="00146D28">
        <w:t>&lt;24&gt; В случае если целевые средства в валю</w:t>
      </w:r>
      <w:r w:rsidRPr="00146D28">
        <w:t xml:space="preserve">те Российской Федерации, предоставляемые на основании Контракта, подлежат казначейскому сопровождению, в данный </w:t>
      </w:r>
      <w:r w:rsidRPr="00146D28">
        <w:t>пункт</w:t>
      </w:r>
      <w:r w:rsidRPr="00146D28">
        <w:t xml:space="preserve"> включаются условия, подлежащие включению в государственные контракты (контракты) </w:t>
      </w:r>
      <w:r w:rsidRPr="00146D28">
        <w:t>в соответствии с нормативным правовым актом, регулирующим вопросы казначейского сопровождения целевых средств.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86" w:name="Par362"/>
      <w:bookmarkEnd w:id="86"/>
      <w:r w:rsidRPr="00146D28">
        <w:t xml:space="preserve">&lt;25&gt; Данный </w:t>
      </w:r>
      <w:r w:rsidRPr="00146D28">
        <w:t>подпункт</w:t>
      </w:r>
      <w:r w:rsidRPr="00146D28">
        <w:t xml:space="preserve"> включается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в</w:t>
      </w:r>
      <w:r w:rsidR="00146D28">
        <w:t>»</w:t>
      </w:r>
      <w:r w:rsidRPr="00146D28">
        <w:t xml:space="preserve"> пункта 3.1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87" w:name="Par363"/>
      <w:bookmarkEnd w:id="87"/>
      <w:r w:rsidRPr="00146D28">
        <w:t xml:space="preserve">&lt;26&gt; </w:t>
      </w:r>
      <w:proofErr w:type="gramStart"/>
      <w:r w:rsidRPr="00146D28">
        <w:t>Указывается в случае если</w:t>
      </w:r>
      <w:proofErr w:type="gramEnd"/>
      <w:r w:rsidRPr="00146D28">
        <w:t xml:space="preserve"> Контрактом предполагается поэтапное оказание услуг (здесь и далее по текс</w:t>
      </w:r>
      <w:r w:rsidRPr="00146D28">
        <w:t>ту).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88" w:name="Par364"/>
      <w:bookmarkEnd w:id="88"/>
      <w:r w:rsidRPr="00146D28">
        <w:t xml:space="preserve">&lt;27&gt; Данный </w:t>
      </w:r>
      <w:r w:rsidRPr="00146D28">
        <w:t>подпункт</w:t>
      </w:r>
      <w:r w:rsidRPr="00146D28">
        <w:t xml:space="preserve"> включается в текст Контракта в случае, если начальная (максимальная) цена государственного (муниципального) контракта (контракта) при осуществлении закупки превышает разм</w:t>
      </w:r>
      <w:r w:rsidRPr="00146D28">
        <w:t>ер, установленный Правительством Российской Федерации (</w:t>
      </w:r>
      <w:r w:rsidRPr="00146D28">
        <w:t>постановление</w:t>
      </w:r>
      <w:r w:rsidRPr="00146D28">
        <w:t xml:space="preserve"> Правительства Российской Федерации от 4 сентября 2013 г. </w:t>
      </w:r>
      <w:r w:rsidR="00146D28">
        <w:t>№</w:t>
      </w:r>
      <w:r w:rsidRPr="00146D28">
        <w:t xml:space="preserve"> 775 </w:t>
      </w:r>
      <w:r w:rsidR="00146D28">
        <w:t>«</w:t>
      </w:r>
      <w:r w:rsidRPr="00146D28">
        <w:t xml:space="preserve">Об установлении размера начальной </w:t>
      </w:r>
      <w:r w:rsidRPr="00146D28">
        <w:t>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</w:t>
      </w:r>
      <w:r w:rsidR="00146D28">
        <w:t>»</w:t>
      </w:r>
      <w:r w:rsidRPr="00146D28">
        <w:t xml:space="preserve"> (Собрание законодательств</w:t>
      </w:r>
      <w:r w:rsidRPr="00146D28">
        <w:t xml:space="preserve">а Российской Федерации, 2013, </w:t>
      </w:r>
      <w:r w:rsidR="00146D28">
        <w:t>№</w:t>
      </w:r>
      <w:r w:rsidRPr="00146D28">
        <w:t xml:space="preserve"> 37, ст. 4695; 2014, </w:t>
      </w:r>
      <w:r w:rsidR="00146D28">
        <w:t>№</w:t>
      </w:r>
      <w:r w:rsidRPr="00146D28">
        <w:t xml:space="preserve"> 14, ст. 1629).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89" w:name="Par365"/>
      <w:bookmarkEnd w:id="89"/>
      <w:r w:rsidRPr="00146D28">
        <w:t>&lt;28&gt; Объем привлечения к исполнению Контракта соисполнителей из числа субъектов малого предпринимательства, социально ориентированных некоммерческих организаций устанавливаетс</w:t>
      </w:r>
      <w:r w:rsidRPr="00146D28">
        <w:t xml:space="preserve">я Заказчиком в виде фиксированных процентов и должен составлять не менее 5 процентов от цены Контракта в соответствии с </w:t>
      </w:r>
      <w:r w:rsidRPr="00146D28">
        <w:t>пунктом 1</w:t>
      </w:r>
      <w:r w:rsidRPr="00146D28">
        <w:t xml:space="preserve"> Типовых условий ко</w:t>
      </w:r>
      <w:r w:rsidRPr="00146D28">
        <w:t>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организаций, утвержденных постановлением Правительства Российской Федерац</w:t>
      </w:r>
      <w:r w:rsidRPr="00146D28">
        <w:t xml:space="preserve">ии от 23 декабря 2016 г. </w:t>
      </w:r>
      <w:r w:rsidR="00146D28">
        <w:t>№</w:t>
      </w:r>
      <w:r w:rsidRPr="00146D28">
        <w:t xml:space="preserve"> 1466 (Собрание законодательства Российской Федерации, 2017, </w:t>
      </w:r>
      <w:r w:rsidR="00146D28">
        <w:t>№</w:t>
      </w:r>
      <w:r w:rsidRPr="00146D28">
        <w:t xml:space="preserve"> 1, ст. 196; </w:t>
      </w:r>
      <w:r w:rsidR="00146D28">
        <w:t>№</w:t>
      </w:r>
      <w:r w:rsidRPr="00146D28">
        <w:t xml:space="preserve"> 42, ст. 6164).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90" w:name="Par366"/>
      <w:bookmarkEnd w:id="90"/>
      <w:r w:rsidRPr="00146D28">
        <w:t xml:space="preserve">&lt;29&gt; Данный </w:t>
      </w:r>
      <w:r w:rsidRPr="00146D28">
        <w:t>подпункт</w:t>
      </w:r>
      <w:r w:rsidRPr="00146D28">
        <w:t xml:space="preserve"> включается в текст Контракта в случае установления такого требования в извещении об осуществлении закупки в соответствии с </w:t>
      </w:r>
      <w:r w:rsidRPr="00146D28">
        <w:t>частью 5 статьи 30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 и услуг для обеспечения государствен</w:t>
      </w:r>
      <w:r w:rsidRPr="00146D28">
        <w:t>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2014, </w:t>
      </w:r>
      <w:r w:rsidR="00146D28">
        <w:t>№</w:t>
      </w:r>
      <w:r w:rsidRPr="00146D28">
        <w:t xml:space="preserve"> 23, ст. 2925).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91" w:name="Par367"/>
      <w:bookmarkEnd w:id="91"/>
      <w:r w:rsidRPr="00146D28">
        <w:t xml:space="preserve">&lt;30&gt; Данный </w:t>
      </w:r>
      <w:r w:rsidRPr="00146D28">
        <w:t>подпункт</w:t>
      </w:r>
      <w:r w:rsidRPr="00146D28">
        <w:t xml:space="preserve"> включается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ж</w:t>
      </w:r>
      <w:r w:rsidR="00146D28">
        <w:t>»</w:t>
      </w:r>
      <w:r w:rsidRPr="00146D28">
        <w:t xml:space="preserve"> пункта 3.2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92" w:name="Par368"/>
      <w:bookmarkEnd w:id="92"/>
      <w:r w:rsidRPr="00146D28">
        <w:t xml:space="preserve">&lt;31&gt; Данный </w:t>
      </w:r>
      <w:r w:rsidRPr="00146D28">
        <w:t>подпункт</w:t>
      </w:r>
      <w:r w:rsidRPr="00146D28">
        <w:t xml:space="preserve"> включается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ж</w:t>
      </w:r>
      <w:r w:rsidR="00146D28">
        <w:t>»</w:t>
      </w:r>
      <w:r w:rsidRPr="00146D28">
        <w:t xml:space="preserve"> пункта 3.2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93" w:name="Par369"/>
      <w:bookmarkEnd w:id="93"/>
      <w:r w:rsidRPr="00146D28">
        <w:t xml:space="preserve">&lt;32&gt; Данный </w:t>
      </w:r>
      <w:r w:rsidRPr="00146D28">
        <w:t>подпункт</w:t>
      </w:r>
      <w:r w:rsidRPr="00146D28">
        <w:t xml:space="preserve"> включается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ж</w:t>
      </w:r>
      <w:r w:rsidR="00146D28">
        <w:t>»</w:t>
      </w:r>
      <w:r w:rsidRPr="00146D28">
        <w:t xml:space="preserve"> пункта 3.2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94" w:name="Par370"/>
      <w:bookmarkEnd w:id="94"/>
      <w:r w:rsidRPr="00146D28">
        <w:t xml:space="preserve">&lt;33&gt; Данный </w:t>
      </w:r>
      <w:r w:rsidRPr="00146D28">
        <w:t>подпункт</w:t>
      </w:r>
      <w:r w:rsidRPr="00146D28">
        <w:t xml:space="preserve"> включает</w:t>
      </w:r>
      <w:r w:rsidRPr="00146D28">
        <w:t xml:space="preserve">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ж</w:t>
      </w:r>
      <w:r w:rsidR="00146D28">
        <w:t>»</w:t>
      </w:r>
      <w:r w:rsidRPr="00146D28">
        <w:t xml:space="preserve"> пункта 3.2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95" w:name="Par371"/>
      <w:bookmarkEnd w:id="95"/>
      <w:r w:rsidRPr="00146D28">
        <w:t xml:space="preserve">&lt;34&gt; Выбирается в случае, если Контракт заключается по результатам электронного аукциона, который проводился на право заключения контракта в соответствии с </w:t>
      </w:r>
      <w:r w:rsidRPr="00146D28">
        <w:t>частью 23 статьи 68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 xml:space="preserve">О контрактной системе в сфере закупок </w:t>
      </w:r>
      <w:r w:rsidRPr="00146D28">
        <w:lastRenderedPageBreak/>
        <w:t>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96" w:name="Par372"/>
      <w:bookmarkEnd w:id="96"/>
      <w:r w:rsidRPr="00146D28">
        <w:t xml:space="preserve">&lt;35&gt; Выбирается в случае, если Контракт заключается по результатам электронного аукциона, который проводился на право заключения контракта в соответствии с </w:t>
      </w:r>
      <w:r w:rsidRPr="00146D28">
        <w:t>частью 23 статьи 68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97" w:name="Par373"/>
      <w:bookmarkEnd w:id="97"/>
      <w:r w:rsidRPr="00146D28">
        <w:t xml:space="preserve">&lt;36&gt; Слова </w:t>
      </w:r>
      <w:r w:rsidR="00146D28">
        <w:t>«</w:t>
      </w:r>
      <w:r w:rsidRPr="00146D28">
        <w:t>, так и в течение гарантийного периода</w:t>
      </w:r>
      <w:r w:rsidR="00146D28">
        <w:t>»</w:t>
      </w:r>
      <w:r w:rsidRPr="00146D28">
        <w:t xml:space="preserve"> включаются в текст Контракта в случае установления Заказчиком требований к гарантийному сроку в соответствии с </w:t>
      </w:r>
      <w:r w:rsidRPr="00146D28">
        <w:t>частью 4 статьи 33</w:t>
      </w:r>
      <w:r w:rsidRPr="00146D28">
        <w:t xml:space="preserve"> Федерального закон</w:t>
      </w:r>
      <w:r w:rsidRPr="00146D28">
        <w:t xml:space="preserve">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2019, </w:t>
      </w:r>
      <w:r w:rsidR="00146D28">
        <w:t>№</w:t>
      </w:r>
      <w:r w:rsidRPr="00146D28">
        <w:t xml:space="preserve"> 18, ст. 2195).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98" w:name="Par374"/>
      <w:bookmarkEnd w:id="98"/>
      <w:r w:rsidRPr="00146D28">
        <w:t xml:space="preserve">&lt;37&gt; Данный </w:t>
      </w:r>
      <w:r w:rsidRPr="00146D28">
        <w:t>подпу</w:t>
      </w:r>
      <w:r w:rsidRPr="00146D28">
        <w:t>нкт</w:t>
      </w:r>
      <w:r w:rsidRPr="00146D28">
        <w:t xml:space="preserve"> включается в текст Контракта в случае установления такой возможности Заказчиком в соответствии с </w:t>
      </w:r>
      <w:r w:rsidRPr="00146D28">
        <w:t xml:space="preserve">подпунктом </w:t>
      </w:r>
      <w:r w:rsidR="00146D28">
        <w:t>«</w:t>
      </w:r>
      <w:r w:rsidRPr="00146D28">
        <w:t>б</w:t>
      </w:r>
      <w:r w:rsidR="00146D28">
        <w:t>»</w:t>
      </w:r>
      <w:r w:rsidRPr="00146D28">
        <w:t xml:space="preserve"> части 1 статьи 95</w:t>
      </w:r>
      <w:r w:rsidRPr="00146D28">
        <w:t xml:space="preserve"> Федерального </w:t>
      </w:r>
      <w:r w:rsidRPr="00146D28">
        <w:t xml:space="preserve">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2019, </w:t>
      </w:r>
      <w:r w:rsidR="00146D28">
        <w:t>№</w:t>
      </w:r>
      <w:r w:rsidRPr="00146D28">
        <w:t xml:space="preserve"> 18, ст. 2195).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99" w:name="Par375"/>
      <w:bookmarkEnd w:id="99"/>
      <w:r w:rsidRPr="00146D28">
        <w:t xml:space="preserve">&lt;38&gt; Данный </w:t>
      </w:r>
      <w:r w:rsidRPr="00146D28">
        <w:t>подпункт</w:t>
      </w:r>
      <w:r w:rsidRPr="00146D28">
        <w:t xml:space="preserve"> включается в текст Контракта в случае применения </w:t>
      </w:r>
      <w:r w:rsidRPr="00146D28">
        <w:t>варианта 1 пункта 6.1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00" w:name="Par376"/>
      <w:bookmarkEnd w:id="100"/>
      <w:r w:rsidRPr="00146D28">
        <w:t xml:space="preserve">&lt;39&gt; Данный </w:t>
      </w:r>
      <w:r w:rsidRPr="00146D28">
        <w:t>подпункт</w:t>
      </w:r>
      <w:r w:rsidRPr="00146D28">
        <w:t xml:space="preserve"> включается в текст Контракта в случае установления такого права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01" w:name="Par377"/>
      <w:bookmarkEnd w:id="101"/>
      <w:r w:rsidRPr="00146D28">
        <w:t xml:space="preserve">&lt;40&gt; Данный </w:t>
      </w:r>
      <w:r w:rsidRPr="00146D28">
        <w:t>подпункт</w:t>
      </w:r>
      <w:r w:rsidRPr="00146D28">
        <w:t xml:space="preserve"> включается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е</w:t>
      </w:r>
      <w:r w:rsidR="00146D28">
        <w:t>»</w:t>
      </w:r>
      <w:r w:rsidRPr="00146D28">
        <w:t xml:space="preserve"> пункта 3.3</w:t>
      </w:r>
      <w:r w:rsidRPr="00146D28">
        <w:t xml:space="preserve"> и (или) </w:t>
      </w:r>
      <w:r w:rsidRPr="00146D28">
        <w:t xml:space="preserve">подпункта </w:t>
      </w:r>
      <w:r w:rsidR="00146D28">
        <w:t>«</w:t>
      </w:r>
      <w:r w:rsidRPr="00146D28">
        <w:t>в</w:t>
      </w:r>
      <w:r w:rsidR="00146D28">
        <w:t>»</w:t>
      </w:r>
      <w:r w:rsidRPr="00146D28">
        <w:t xml:space="preserve"> пункта 3.4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02" w:name="Par378"/>
      <w:bookmarkEnd w:id="102"/>
      <w:r w:rsidRPr="00146D28">
        <w:t xml:space="preserve">&lt;41&gt; В случае если Контракт заключается по результатам электронного аукциона, который проводился на право заключения контракта в соответствии с </w:t>
      </w:r>
      <w:r w:rsidRPr="00146D28">
        <w:t>частью 23 статьи 68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</w:t>
      </w:r>
      <w:r w:rsidRPr="00146D28">
        <w:t xml:space="preserve"> муниципальных нужд</w:t>
      </w:r>
      <w:r w:rsidR="00146D28">
        <w:t>»</w:t>
      </w:r>
      <w:r w:rsidRPr="00146D28">
        <w:t xml:space="preserve">, слова </w:t>
      </w:r>
      <w:r w:rsidR="00146D28">
        <w:t>«</w:t>
      </w:r>
      <w:r w:rsidRPr="00146D28">
        <w:t>и оплатить</w:t>
      </w:r>
      <w:r w:rsidR="00146D28">
        <w:t>»</w:t>
      </w:r>
      <w:r w:rsidRPr="00146D28">
        <w:t xml:space="preserve"> в текст Контракта не включаются.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03" w:name="Par379"/>
      <w:bookmarkEnd w:id="103"/>
      <w:r w:rsidRPr="00146D28">
        <w:t xml:space="preserve">&lt;42&gt; Данный </w:t>
      </w:r>
      <w:r w:rsidRPr="00146D28">
        <w:t>пункт</w:t>
      </w:r>
      <w:r w:rsidRPr="00146D28">
        <w:t xml:space="preserve"> не включается в текст Контракта в случае, если закупка осуществляется у единственного исполнителя, за исключением </w:t>
      </w:r>
      <w:r w:rsidRPr="00146D28">
        <w:t>подпунктов 24</w:t>
      </w:r>
      <w:r w:rsidRPr="00146D28">
        <w:t xml:space="preserve">, </w:t>
      </w:r>
      <w:r w:rsidRPr="00146D28">
        <w:t>25</w:t>
      </w:r>
      <w:r w:rsidRPr="00146D28">
        <w:t xml:space="preserve">, </w:t>
      </w:r>
      <w:r w:rsidRPr="00146D28">
        <w:t>25.1</w:t>
      </w:r>
      <w:r w:rsidRPr="00146D28">
        <w:t xml:space="preserve">, </w:t>
      </w:r>
      <w:r w:rsidRPr="00146D28">
        <w:t>25.2</w:t>
      </w:r>
      <w:r w:rsidRPr="00146D28">
        <w:t xml:space="preserve">, </w:t>
      </w:r>
      <w:r w:rsidRPr="00146D28">
        <w:t>25.3 части 1 статьи 93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</w:t>
      </w:r>
      <w:r w:rsidRPr="00146D28">
        <w:t xml:space="preserve">ьства Российской Федерации, 2013, </w:t>
      </w:r>
      <w:r w:rsidR="00146D28">
        <w:t>№</w:t>
      </w:r>
      <w:r w:rsidRPr="00146D28">
        <w:t xml:space="preserve"> 14, ст. 1652; 2019, </w:t>
      </w:r>
      <w:r w:rsidR="00146D28">
        <w:t>№</w:t>
      </w:r>
      <w:r w:rsidRPr="00146D28">
        <w:t xml:space="preserve"> 18, ст. 2195).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04" w:name="Par380"/>
      <w:bookmarkEnd w:id="104"/>
      <w:r w:rsidRPr="00146D28">
        <w:t xml:space="preserve">&lt;43&gt; Данный </w:t>
      </w:r>
      <w:r w:rsidRPr="00146D28">
        <w:t>подпункт</w:t>
      </w:r>
      <w:r w:rsidRPr="00146D28">
        <w:t xml:space="preserve"> включается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е</w:t>
      </w:r>
      <w:r w:rsidR="00146D28">
        <w:t>»</w:t>
      </w:r>
      <w:r w:rsidRPr="00146D28">
        <w:t xml:space="preserve"> пункта 3.3</w:t>
      </w:r>
      <w:r w:rsidRPr="00146D28">
        <w:t xml:space="preserve"> и (или) </w:t>
      </w:r>
      <w:r w:rsidRPr="00146D28">
        <w:t xml:space="preserve">подпункта </w:t>
      </w:r>
      <w:r w:rsidR="00146D28">
        <w:t>«</w:t>
      </w:r>
      <w:r w:rsidRPr="00146D28">
        <w:t>в</w:t>
      </w:r>
      <w:r w:rsidR="00146D28">
        <w:t>»</w:t>
      </w:r>
      <w:r w:rsidRPr="00146D28">
        <w:t xml:space="preserve"> пункта 3.4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05" w:name="Par381"/>
      <w:bookmarkEnd w:id="105"/>
      <w:r w:rsidRPr="00146D28">
        <w:t xml:space="preserve">&lt;44&gt; Выбирается для всех случаев, за исключением случая, для которого предусмотрен </w:t>
      </w:r>
      <w:r w:rsidRPr="00146D28">
        <w:t>вариант 2 пункта 4.1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06" w:name="Par382"/>
      <w:bookmarkEnd w:id="106"/>
      <w:r w:rsidRPr="00146D28">
        <w:t>&lt;45&gt; Указывае</w:t>
      </w:r>
      <w:r w:rsidRPr="00146D28">
        <w:t>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07" w:name="Par383"/>
      <w:bookmarkEnd w:id="107"/>
      <w:r w:rsidRPr="00146D28">
        <w:t>&lt;46&gt; Указывается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08" w:name="Par384"/>
      <w:bookmarkEnd w:id="108"/>
      <w:r w:rsidRPr="00146D28">
        <w:t xml:space="preserve">&lt;47&gt; Выбирается в случае, если Контрактом предполагается поэтапное оказание услуг, а также в случае если Контракт заключается на срок более чем три года и цена Контракта составляет более </w:t>
      </w:r>
      <w:r w:rsidRPr="00146D28">
        <w:t>чем сто миллионов рублей.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09" w:name="Par385"/>
      <w:bookmarkEnd w:id="109"/>
      <w:r w:rsidRPr="00146D28">
        <w:t xml:space="preserve">&lt;48&gt; В случае если Контракт заключается на срок более чем три года и цена Контракта </w:t>
      </w:r>
      <w:r w:rsidRPr="00146D28">
        <w:lastRenderedPageBreak/>
        <w:t xml:space="preserve">составляет более чем сто миллионов рублей указывается </w:t>
      </w:r>
      <w:r w:rsidR="00146D28">
        <w:t>«</w:t>
      </w:r>
      <w:r w:rsidRPr="00146D28">
        <w:t>графике исполнения государственного (муниципального) контракта (контракта)</w:t>
      </w:r>
      <w:r w:rsidR="00146D28">
        <w:t>»</w:t>
      </w:r>
      <w:r w:rsidRPr="00146D28">
        <w:t xml:space="preserve">, в </w:t>
      </w:r>
      <w:r w:rsidRPr="00146D28">
        <w:t xml:space="preserve">остальных случаях указывается - </w:t>
      </w:r>
      <w:r w:rsidR="00146D28">
        <w:t>«</w:t>
      </w:r>
      <w:r w:rsidRPr="00146D28">
        <w:t>графике оказания услуг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10" w:name="Par386"/>
      <w:bookmarkEnd w:id="110"/>
      <w:r w:rsidRPr="00146D28">
        <w:t xml:space="preserve">&lt;49&gt; При осуществлении закупки государственными заказчиками указывается </w:t>
      </w:r>
      <w:r w:rsidR="00146D28">
        <w:t>«</w:t>
      </w:r>
      <w:r w:rsidRPr="00146D28">
        <w:t>государственного контракта</w:t>
      </w:r>
      <w:r w:rsidR="00146D28">
        <w:t>»</w:t>
      </w:r>
      <w:r w:rsidRPr="00146D28">
        <w:t xml:space="preserve">. При осуществлении закупки муниципальными заказчиками указывается </w:t>
      </w:r>
      <w:r w:rsidR="00146D28">
        <w:t>«</w:t>
      </w:r>
      <w:r w:rsidRPr="00146D28">
        <w:t>муниципального кон</w:t>
      </w:r>
      <w:r w:rsidRPr="00146D28">
        <w:t>тракта</w:t>
      </w:r>
      <w:r w:rsidR="00146D28">
        <w:t>»</w:t>
      </w:r>
      <w:r w:rsidRPr="00146D28">
        <w:t xml:space="preserve">. При осуществлении закупки иными заказчиками указывается </w:t>
      </w:r>
      <w:r w:rsidR="00146D28">
        <w:t>«</w:t>
      </w:r>
      <w:r w:rsidRPr="00146D28">
        <w:t>контракта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11" w:name="Par387"/>
      <w:bookmarkEnd w:id="111"/>
      <w:r w:rsidRPr="00146D28">
        <w:t>&lt;50&gt; Указывается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12" w:name="Par388"/>
      <w:bookmarkEnd w:id="112"/>
      <w:r w:rsidRPr="00146D28">
        <w:t>&lt;51&gt; В случае, если объем подлежащих оказанию услуг по ремонту электронного и оптического оборудования невозможно определить,</w:t>
      </w:r>
      <w:r w:rsidRPr="00146D28">
        <w:t xml:space="preserve"> данный </w:t>
      </w:r>
      <w:r w:rsidRPr="00146D28">
        <w:t>раздел</w:t>
      </w:r>
      <w:r w:rsidRPr="00146D28">
        <w:t xml:space="preserve"> должен содержать порядок определения объема оказываемой услуги на основании заявок заказчика. При этом наименование данного раздела необходимо изложить в следующей р</w:t>
      </w:r>
      <w:r w:rsidRPr="00146D28">
        <w:t xml:space="preserve">едакции: </w:t>
      </w:r>
      <w:r w:rsidR="00146D28">
        <w:t>«</w:t>
      </w:r>
      <w:r w:rsidRPr="00146D28">
        <w:t>V. Порядок оказания услуг, порядок сдачи и приемки оказанных услуг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13" w:name="Par389"/>
      <w:bookmarkEnd w:id="113"/>
      <w:r w:rsidRPr="00146D28">
        <w:t>&lt;52&gt; Указывается Заказчиком. При этом такой срок должен быть не позднее срока окончания оказания услуг (этапа оказания услуг).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14" w:name="Par390"/>
      <w:bookmarkEnd w:id="114"/>
      <w:r w:rsidRPr="00146D28">
        <w:t>&lt;53&gt; Указывается Заказчико</w:t>
      </w:r>
      <w:r w:rsidRPr="00146D28">
        <w:t>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15" w:name="Par391"/>
      <w:bookmarkEnd w:id="115"/>
      <w:r w:rsidRPr="00146D28">
        <w:t>&lt;54&gt; Указывается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16" w:name="Par392"/>
      <w:bookmarkEnd w:id="116"/>
      <w:r w:rsidRPr="00146D28">
        <w:t xml:space="preserve">&lt;55&gt; </w:t>
      </w:r>
      <w:proofErr w:type="gramStart"/>
      <w:r w:rsidRPr="00146D28">
        <w:t>Указывается в случае если</w:t>
      </w:r>
      <w:proofErr w:type="gramEnd"/>
      <w:r w:rsidRPr="00146D28">
        <w:t xml:space="preserve"> Контрактом предполагается поэтапное оказание услуг.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17" w:name="Par393"/>
      <w:bookmarkEnd w:id="117"/>
      <w:r w:rsidRPr="00146D28">
        <w:t xml:space="preserve">&lt;56&gt; Данный </w:t>
      </w:r>
      <w:r w:rsidRPr="00146D28">
        <w:t>пункт</w:t>
      </w:r>
      <w:r w:rsidRPr="00146D28">
        <w:t xml:space="preserve">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</w:t>
      </w:r>
      <w:r w:rsidRPr="00146D28">
        <w:t xml:space="preserve">ного </w:t>
      </w:r>
      <w:r w:rsidRPr="00146D28">
        <w:t>закона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18" w:name="Par394"/>
      <w:bookmarkEnd w:id="118"/>
      <w:r w:rsidRPr="00146D28">
        <w:t>&lt;57&gt; Указывается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19" w:name="Par395"/>
      <w:bookmarkEnd w:id="119"/>
      <w:r w:rsidRPr="00146D28">
        <w:t xml:space="preserve">&lt;58&gt; Данный </w:t>
      </w:r>
      <w:r w:rsidRPr="00146D28">
        <w:t>пункт</w:t>
      </w:r>
      <w:r w:rsidRPr="00146D28">
        <w:t xml:space="preserve"> указывается в случае установления Заказчиком требования об обеспечении гарантийных обязательств в соответствии с положениями Федерального </w:t>
      </w:r>
      <w:r w:rsidRPr="00146D28">
        <w:t>закона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20" w:name="Par396"/>
      <w:bookmarkEnd w:id="120"/>
      <w:r w:rsidRPr="00146D28">
        <w:t>&lt;59&gt; Выбирается в случае, если Ко</w:t>
      </w:r>
      <w:r w:rsidRPr="00146D28">
        <w:t xml:space="preserve">нтракт заключается по результатам электронного аукциона, который проводился на право заключения контракта в соответствии с </w:t>
      </w:r>
      <w:r w:rsidRPr="00146D28">
        <w:t>частью 23 статьи 68</w:t>
      </w:r>
      <w:r w:rsidRPr="00146D28">
        <w:t xml:space="preserve"> Федер</w:t>
      </w:r>
      <w:r w:rsidRPr="00146D28">
        <w:t xml:space="preserve">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. В указанном случае </w:t>
      </w:r>
      <w:r w:rsidRPr="00146D28">
        <w:t>пункты 6.2</w:t>
      </w:r>
      <w:r w:rsidRPr="00146D28">
        <w:t xml:space="preserve"> - </w:t>
      </w:r>
      <w:r w:rsidRPr="00146D28">
        <w:t>6.8</w:t>
      </w:r>
      <w:r w:rsidRPr="00146D28">
        <w:t xml:space="preserve"> в текст Контракта не включаются.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21" w:name="Par397"/>
      <w:bookmarkEnd w:id="121"/>
      <w:r w:rsidRPr="00146D28">
        <w:t>&lt;60&gt; Выбирается для всех случаев, за исключением случаев, для ко</w:t>
      </w:r>
      <w:r w:rsidRPr="00146D28">
        <w:t xml:space="preserve">торых предусмотрены </w:t>
      </w:r>
      <w:r w:rsidRPr="00146D28">
        <w:t>варианты 2</w:t>
      </w:r>
      <w:r w:rsidRPr="00146D28">
        <w:t xml:space="preserve"> и </w:t>
      </w:r>
      <w:r w:rsidRPr="00146D28">
        <w:t>3 пункта 6.1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22" w:name="Par398"/>
      <w:bookmarkEnd w:id="122"/>
      <w:r w:rsidRPr="00146D28">
        <w:t xml:space="preserve">&lt;61&gt; Выбирается в случае, если Контракт заключается по результатам электронного аукциона, который проводился на право заключения контракта в соответствии с </w:t>
      </w:r>
      <w:r w:rsidRPr="00146D28">
        <w:t>частью 23 статьи 68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23" w:name="Par399"/>
      <w:bookmarkEnd w:id="123"/>
      <w:r w:rsidRPr="00146D28">
        <w:t xml:space="preserve">&lt;62&gt; Указывается в случае, если Контракт заключается с лицами, являющимися в соответствии с Налоговым </w:t>
      </w:r>
      <w:r w:rsidRPr="00146D28">
        <w:t>кодексом</w:t>
      </w:r>
      <w:r w:rsidRPr="00146D28">
        <w:t xml:space="preserve"> Российской Федерации (Собрание законодательства Ро</w:t>
      </w:r>
      <w:r w:rsidRPr="00146D28">
        <w:t xml:space="preserve">ссийской Федерации, 2000, </w:t>
      </w:r>
      <w:r w:rsidR="00146D28">
        <w:t>№</w:t>
      </w:r>
      <w:r w:rsidRPr="00146D28">
        <w:t xml:space="preserve"> 32, ст. 3340; 2019, </w:t>
      </w:r>
      <w:r w:rsidR="00146D28">
        <w:t>№</w:t>
      </w:r>
      <w:r w:rsidRPr="00146D28">
        <w:t xml:space="preserve"> 39, ст. 5375) плательщиками НДС.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24" w:name="Par400"/>
      <w:bookmarkEnd w:id="124"/>
      <w:r w:rsidRPr="00146D28">
        <w:lastRenderedPageBreak/>
        <w:t xml:space="preserve">&lt;63&gt; Указывается в случае, если Контракт заключается с лицами, не являющимися в соответствии с Налоговым </w:t>
      </w:r>
      <w:r w:rsidRPr="00146D28">
        <w:t>кодексом</w:t>
      </w:r>
      <w:r w:rsidRPr="00146D28">
        <w:t xml:space="preserve"> Российской Федерации плательщиками НДС.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25" w:name="Par401"/>
      <w:bookmarkEnd w:id="125"/>
      <w:r w:rsidRPr="00146D28">
        <w:t>&lt;64&gt; Условие в части НДС не включается в Контракт в случае указания предложения о цене за право заключения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26" w:name="Par402"/>
      <w:bookmarkEnd w:id="126"/>
      <w:r w:rsidRPr="00146D28">
        <w:t>&lt;65&gt; В случае если Контракт заключается на срок более одного года, цена Контракта указывается по каждому году.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27" w:name="Par403"/>
      <w:bookmarkEnd w:id="127"/>
      <w:r w:rsidRPr="00146D28">
        <w:t xml:space="preserve">&lt;66&gt; В случае если Контрактом предполагается поэтапное оказание услуг, данный </w:t>
      </w:r>
      <w:r w:rsidRPr="00146D28">
        <w:t>пункт</w:t>
      </w:r>
      <w:r w:rsidRPr="00146D28">
        <w:t xml:space="preserve"> должен содержать цену каждого этапа оказания услуг.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28" w:name="Par404"/>
      <w:bookmarkEnd w:id="128"/>
      <w:r w:rsidRPr="00146D28">
        <w:t xml:space="preserve">&lt;67&gt; Выбирается в случае закупки единственной услуги, если объем подлежащей оказанию услуги невозможно определить в соответствии с </w:t>
      </w:r>
      <w:r w:rsidRPr="00146D28">
        <w:t>частью 24 статьи 22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</w:t>
      </w:r>
      <w:r w:rsidRPr="00146D28">
        <w:t>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2019, </w:t>
      </w:r>
      <w:r w:rsidR="00146D28">
        <w:t>№</w:t>
      </w:r>
      <w:r w:rsidRPr="00146D28">
        <w:t xml:space="preserve"> 18, ст. 2195). При этом положения Контракта, касающиеся применения начальной (максимальной) цены государственного (муниципального) контракта (контракт</w:t>
      </w:r>
      <w:r w:rsidRPr="00146D28">
        <w:t xml:space="preserve">а), применяются к максимальному значению цены Контракта, если Федеральным </w:t>
      </w:r>
      <w:r w:rsidRPr="00146D28">
        <w:t>законом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</w:t>
      </w:r>
      <w:r w:rsidRPr="00146D28">
        <w:t>луг для обеспечения государственных и муниципальных нужд</w:t>
      </w:r>
      <w:r w:rsidR="00146D28">
        <w:t>»</w:t>
      </w:r>
      <w:r w:rsidRPr="00146D28">
        <w:t xml:space="preserve"> не установлено иное.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29" w:name="Par405"/>
      <w:bookmarkEnd w:id="129"/>
      <w:r w:rsidRPr="00146D28">
        <w:t xml:space="preserve">&lt;68&gt; Указывается в случае, если Контракт заключается с лицами, являющимися в соответствии с Налоговым </w:t>
      </w:r>
      <w:r w:rsidRPr="00146D28">
        <w:t>кодексом</w:t>
      </w:r>
      <w:r w:rsidRPr="00146D28">
        <w:t xml:space="preserve"> Российской Федерации плательщиками НДС.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30" w:name="Par406"/>
      <w:bookmarkEnd w:id="130"/>
      <w:r w:rsidRPr="00146D28">
        <w:t xml:space="preserve">&lt;69&gt; Указывается в случае, если Контракт заключается с лицами, не являющимися в соответствии с Налоговым </w:t>
      </w:r>
      <w:r w:rsidRPr="00146D28">
        <w:t>кодексом</w:t>
      </w:r>
      <w:r w:rsidRPr="00146D28">
        <w:t xml:space="preserve"> Российской Федерации плательщиками НДС.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31" w:name="Par407"/>
      <w:bookmarkEnd w:id="131"/>
      <w:r w:rsidRPr="00146D28">
        <w:t xml:space="preserve">&lt;70&gt; Выбирается в случае, если объем подлежащих оказанию услуг невозможно определить в соответствии с </w:t>
      </w:r>
      <w:r w:rsidRPr="00146D28">
        <w:t>частью 24 статьи 22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 При этом положения Контракта, каса</w:t>
      </w:r>
      <w:r w:rsidRPr="00146D28">
        <w:t xml:space="preserve">ющиеся применения начальной (максимальной) цены государственного (муниципального) контракта (контракта), применяются к максимальному значению цены Контракта, если Федеральным </w:t>
      </w:r>
      <w:r w:rsidRPr="00146D28">
        <w:t>законом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не установлено иное.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32" w:name="Par408"/>
      <w:bookmarkEnd w:id="132"/>
      <w:r w:rsidRPr="00146D28">
        <w:t xml:space="preserve">&lt;71&gt; В случае применения </w:t>
      </w:r>
      <w:r w:rsidRPr="00146D28">
        <w:t>варианта 2 пункта 16.1</w:t>
      </w:r>
      <w:r w:rsidRPr="00146D28">
        <w:t xml:space="preserve"> Контракта указывается </w:t>
      </w:r>
      <w:r w:rsidR="00146D28">
        <w:t>«</w:t>
      </w:r>
      <w:r w:rsidRPr="00146D28">
        <w:t>(</w:t>
      </w:r>
      <w:r w:rsidRPr="00146D28">
        <w:t xml:space="preserve">приложение </w:t>
      </w:r>
      <w:r w:rsidR="00146D28">
        <w:t>№</w:t>
      </w:r>
      <w:r w:rsidRPr="00146D28">
        <w:t xml:space="preserve"> 2</w:t>
      </w:r>
      <w:r w:rsidRPr="00146D28">
        <w:t xml:space="preserve"> к Контракту)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33" w:name="Par409"/>
      <w:bookmarkEnd w:id="133"/>
      <w:r w:rsidRPr="00146D28">
        <w:t xml:space="preserve">&lt;72&gt; В случае применения </w:t>
      </w:r>
      <w:r w:rsidRPr="00146D28">
        <w:t>вариантов 2</w:t>
      </w:r>
      <w:r w:rsidRPr="00146D28">
        <w:t xml:space="preserve"> или </w:t>
      </w:r>
      <w:r w:rsidRPr="00146D28">
        <w:t>3 пункта 6.1</w:t>
      </w:r>
      <w:r w:rsidRPr="00146D28">
        <w:t xml:space="preserve"> Контракта в данном пункте слова </w:t>
      </w:r>
      <w:r w:rsidR="00146D28">
        <w:t>«</w:t>
      </w:r>
      <w:r w:rsidRPr="00146D28">
        <w:t>Цена Контракта</w:t>
      </w:r>
      <w:r w:rsidR="00146D28">
        <w:t>»</w:t>
      </w:r>
      <w:r w:rsidRPr="00146D28">
        <w:t xml:space="preserve"> заменить словами </w:t>
      </w:r>
      <w:r w:rsidR="00146D28">
        <w:t>«</w:t>
      </w:r>
      <w:r w:rsidRPr="00146D28">
        <w:t>Цена единицы услуги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34" w:name="Par410"/>
      <w:bookmarkEnd w:id="134"/>
      <w:r w:rsidRPr="00146D28">
        <w:t xml:space="preserve">&lt;73&gt; Данный </w:t>
      </w:r>
      <w:r w:rsidRPr="00146D28">
        <w:t>абзац</w:t>
      </w:r>
      <w:r w:rsidRPr="00146D28">
        <w:t xml:space="preserve"> включается в текст Контракта в случае установления такой возможности Заказчиком в соответствии с </w:t>
      </w:r>
      <w:r w:rsidRPr="00146D28">
        <w:t xml:space="preserve">подпунктом </w:t>
      </w:r>
      <w:r w:rsidR="00146D28">
        <w:t>«</w:t>
      </w:r>
      <w:r w:rsidRPr="00146D28">
        <w:t>а</w:t>
      </w:r>
      <w:r w:rsidR="00146D28">
        <w:t>»</w:t>
      </w:r>
      <w:r w:rsidRPr="00146D28">
        <w:t xml:space="preserve"> пункта 1 части 1 статьи 95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 и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35" w:name="Par411"/>
      <w:bookmarkEnd w:id="135"/>
      <w:r w:rsidRPr="00146D28">
        <w:t xml:space="preserve">&lt;74&gt; Данный </w:t>
      </w:r>
      <w:r w:rsidRPr="00146D28">
        <w:t>пункт</w:t>
      </w:r>
      <w:r w:rsidRPr="00146D28">
        <w:t xml:space="preserve"> включается в текст Контракта в случае применения </w:t>
      </w:r>
      <w:r w:rsidRPr="00146D28">
        <w:t>варианта 1 пункта 6.1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36" w:name="Par412"/>
      <w:bookmarkEnd w:id="136"/>
      <w:r w:rsidRPr="00146D28">
        <w:t>&lt;75&gt; Указывается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37" w:name="Par413"/>
      <w:bookmarkEnd w:id="137"/>
      <w:r w:rsidRPr="00146D28">
        <w:t xml:space="preserve">&lt;76&gt; Срок оплаты Заказчиком оказанной услуги, отдельных этапов исполнения Контракта </w:t>
      </w:r>
      <w:r w:rsidRPr="00146D28">
        <w:lastRenderedPageBreak/>
        <w:t xml:space="preserve">указывается в соответствии с </w:t>
      </w:r>
      <w:r w:rsidRPr="00146D28">
        <w:t>частью 13.1 статьи 34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</w:t>
      </w:r>
      <w:r w:rsidRPr="00146D28">
        <w:t xml:space="preserve">, ст. 1652; 2019, </w:t>
      </w:r>
      <w:r w:rsidR="00146D28">
        <w:t>№</w:t>
      </w:r>
      <w:r w:rsidRPr="00146D28">
        <w:t xml:space="preserve"> 18, ст. 2195).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38" w:name="Par414"/>
      <w:bookmarkEnd w:id="138"/>
      <w:r w:rsidRPr="00146D28">
        <w:t xml:space="preserve">&lt;77&gt; Выбирается для всех случаев, за исключением случаев, для которых предусмотрен </w:t>
      </w:r>
      <w:r w:rsidRPr="00146D28">
        <w:t>вариант 2 пункта 6.7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39" w:name="Par415"/>
      <w:bookmarkEnd w:id="139"/>
      <w:r w:rsidRPr="00146D28">
        <w:t xml:space="preserve">&lt;78&gt; Данный </w:t>
      </w:r>
      <w:r w:rsidRPr="00146D28">
        <w:t>пункт</w:t>
      </w:r>
      <w:r w:rsidRPr="00146D28">
        <w:t xml:space="preserve"> включается в текст Контракта в случае установления Заказчиком порядка оплаты, предусматривающего выплату аванса, с учетом положений, </w:t>
      </w:r>
      <w:r w:rsidRPr="00146D28">
        <w:t>предусмотренных бюджетным законодательством Российской Федерации.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40" w:name="Par416"/>
      <w:bookmarkEnd w:id="140"/>
      <w:r w:rsidRPr="00146D28">
        <w:t xml:space="preserve">&lt;79&gt; В случае, если Контракт заключается с участником закупки, указанным в </w:t>
      </w:r>
      <w:r w:rsidRPr="00146D28">
        <w:t>части 1</w:t>
      </w:r>
      <w:r w:rsidRPr="00146D28">
        <w:t xml:space="preserve"> или </w:t>
      </w:r>
      <w:r w:rsidRPr="00146D28">
        <w:t>2 статьи 37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</w:t>
      </w:r>
      <w:r w:rsidRPr="00146D28">
        <w:t>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2019, </w:t>
      </w:r>
      <w:r w:rsidR="00146D28">
        <w:t>№</w:t>
      </w:r>
      <w:r w:rsidRPr="00146D28">
        <w:t xml:space="preserve"> 18, ст. 2195), данный </w:t>
      </w:r>
      <w:r w:rsidRPr="00146D28">
        <w:t>пункт</w:t>
      </w:r>
      <w:r w:rsidRPr="00146D28">
        <w:t xml:space="preserve"> при заключении Контракта с таким участником закупки в текст Контракта не включается.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41" w:name="Par417"/>
      <w:bookmarkEnd w:id="141"/>
      <w:r w:rsidRPr="00146D28">
        <w:t>&lt;80&gt; Устанавливается Заказчиком в соответствии с бюджетным законо</w:t>
      </w:r>
      <w:r w:rsidRPr="00146D28">
        <w:t>дательством Российской Федерации в процентном выражении.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42" w:name="Par418"/>
      <w:bookmarkEnd w:id="142"/>
      <w:r w:rsidRPr="00146D28">
        <w:t xml:space="preserve">&lt;81&gt; В случае, если Контрактом предполагается поэтапное оказание услуг, данный </w:t>
      </w:r>
      <w:r w:rsidRPr="00146D28">
        <w:t>абзац</w:t>
      </w:r>
      <w:r w:rsidRPr="00146D28">
        <w:t xml:space="preserve"> должен содержать условие о размере аванса в отношении каждого этапа оказания услуг в виде процента от цены соответствующего этапа.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43" w:name="Par419"/>
      <w:bookmarkEnd w:id="143"/>
      <w:r w:rsidRPr="00146D28">
        <w:t>&lt;82&gt; Указыва</w:t>
      </w:r>
      <w:r w:rsidRPr="00146D28">
        <w:t>ется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44" w:name="Par420"/>
      <w:bookmarkEnd w:id="144"/>
      <w:r w:rsidRPr="00146D28">
        <w:t xml:space="preserve">&lt;83&gt; В случае, если Контрактом предполагается поэтапное оказание услуг, данный </w:t>
      </w:r>
      <w:r w:rsidRPr="00146D28">
        <w:t>абзац</w:t>
      </w:r>
      <w:r w:rsidRPr="00146D28">
        <w:t xml:space="preserve"> должен соде</w:t>
      </w:r>
      <w:r w:rsidRPr="00146D28">
        <w:t xml:space="preserve">ржать порядок, предусматривающий выплату аванса по этапам. При этом, в случаях, предусмотренных </w:t>
      </w:r>
      <w:r w:rsidRPr="00146D28">
        <w:t>пунктом 19</w:t>
      </w:r>
      <w:r w:rsidRPr="00146D28">
        <w:t xml:space="preserve"> Положения о мерах по обеспечению исполнен</w:t>
      </w:r>
      <w:r w:rsidRPr="00146D28">
        <w:t xml:space="preserve">ия федерального бюджета, утвержденного постановлением Правительства Российской Федерации от 9 декабря 2017 г. </w:t>
      </w:r>
      <w:r w:rsidR="00146D28">
        <w:t>№</w:t>
      </w:r>
      <w:r w:rsidRPr="00146D28">
        <w:t xml:space="preserve"> 1496 (Собрание законодательства Российской Федерации, 2017, </w:t>
      </w:r>
      <w:r w:rsidR="00146D28">
        <w:t>№</w:t>
      </w:r>
      <w:r w:rsidRPr="00146D28">
        <w:t xml:space="preserve"> 51, ст. 7807; 2019, </w:t>
      </w:r>
      <w:r w:rsidR="00146D28">
        <w:t>№</w:t>
      </w:r>
      <w:r w:rsidRPr="00146D28">
        <w:t xml:space="preserve"> 40, ст. 5567) в данный </w:t>
      </w:r>
      <w:r w:rsidRPr="00146D28">
        <w:t>абзац</w:t>
      </w:r>
      <w:r w:rsidRPr="00146D28">
        <w:t xml:space="preserve"> включается положение согласно которому авансовый платеж на последнем этапе исполнения Контракта не выплачивается.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45" w:name="Par421"/>
      <w:bookmarkEnd w:id="145"/>
      <w:r w:rsidRPr="00146D28">
        <w:t>&lt;84&gt; Выбирается в случае, если</w:t>
      </w:r>
      <w:r w:rsidRPr="00146D28">
        <w:t xml:space="preserve"> Контракт не содержит этапы его исполнения либо выполнение указанных этапов осуществляется последовательно.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46" w:name="Par422"/>
      <w:bookmarkEnd w:id="146"/>
      <w:r w:rsidRPr="00146D28">
        <w:t xml:space="preserve">&lt;85&gt; Данный </w:t>
      </w:r>
      <w:r w:rsidRPr="00146D28">
        <w:t>абзац</w:t>
      </w:r>
      <w:r w:rsidRPr="00146D28">
        <w:t xml:space="preserve"> включается в текст Контракта в соответствии с </w:t>
      </w:r>
      <w:r w:rsidRPr="00146D28">
        <w:t xml:space="preserve">подпунктом </w:t>
      </w:r>
      <w:r w:rsidR="00146D28">
        <w:t>«</w:t>
      </w:r>
      <w:r w:rsidRPr="00146D28">
        <w:t>а</w:t>
      </w:r>
      <w:r w:rsidR="00146D28">
        <w:t>»</w:t>
      </w:r>
      <w:r w:rsidRPr="00146D28">
        <w:t xml:space="preserve"> пункта 18</w:t>
      </w:r>
      <w:r w:rsidRPr="00146D28">
        <w:t xml:space="preserve"> Положения о мерах по обеспечению исполнения федера</w:t>
      </w:r>
      <w:r w:rsidRPr="00146D28">
        <w:t xml:space="preserve">льного бюджета, утвержденного постановлением Правительства Российской Федерации от 9 декабря 2017 г. </w:t>
      </w:r>
      <w:r w:rsidR="00146D28">
        <w:t>№</w:t>
      </w:r>
      <w:r w:rsidRPr="00146D28">
        <w:t xml:space="preserve"> 1496.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47" w:name="Par423"/>
      <w:bookmarkEnd w:id="147"/>
      <w:r w:rsidRPr="00146D28">
        <w:t>&lt;86&gt; Выбирается в случае, если Контракт содержит этапы его исполнения, сроки выполнения которых полностью или частично совпадают.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48" w:name="Par424"/>
      <w:bookmarkEnd w:id="148"/>
      <w:r w:rsidRPr="00146D28">
        <w:t xml:space="preserve">&lt;87&gt; Данный </w:t>
      </w:r>
      <w:r w:rsidRPr="00146D28">
        <w:t>абзац</w:t>
      </w:r>
      <w:r w:rsidRPr="00146D28">
        <w:t xml:space="preserve"> включается в текст Контракта в соответствии с </w:t>
      </w:r>
      <w:r w:rsidRPr="00146D28">
        <w:t xml:space="preserve">подпунктом </w:t>
      </w:r>
      <w:r w:rsidR="00146D28">
        <w:t>«</w:t>
      </w:r>
      <w:r w:rsidRPr="00146D28">
        <w:t>а</w:t>
      </w:r>
      <w:r w:rsidR="00146D28">
        <w:t>»</w:t>
      </w:r>
      <w:r w:rsidRPr="00146D28">
        <w:t xml:space="preserve"> пункта 18</w:t>
      </w:r>
      <w:r w:rsidRPr="00146D28">
        <w:t xml:space="preserve"> Положения о мерах по обеспечению исполнения федерального бю</w:t>
      </w:r>
      <w:r w:rsidRPr="00146D28">
        <w:t xml:space="preserve">джета, утвержденного постановлением Правительства Российской Федерации от 9 декабря 2017 г. </w:t>
      </w:r>
      <w:r w:rsidR="00146D28">
        <w:t>№</w:t>
      </w:r>
      <w:r w:rsidRPr="00146D28">
        <w:t xml:space="preserve"> 1496.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49" w:name="Par425"/>
      <w:bookmarkEnd w:id="149"/>
      <w:r w:rsidRPr="00146D28">
        <w:t>&lt;88&gt; Выбирается в случае, если Заказчик не является участником бюджетного процесса.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50" w:name="Par426"/>
      <w:bookmarkEnd w:id="150"/>
      <w:r w:rsidRPr="00146D28">
        <w:t xml:space="preserve">&lt;89&gt; Данный </w:t>
      </w:r>
      <w:r w:rsidRPr="00146D28">
        <w:t>пункт</w:t>
      </w:r>
      <w:r w:rsidRPr="00146D28">
        <w:t xml:space="preserve"> включается в текст Контракта в случае установл</w:t>
      </w:r>
      <w:r w:rsidRPr="00146D28">
        <w:t>ения Заказчиком порядка оплаты, предусматривающего выплату аванса.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51" w:name="Par427"/>
      <w:bookmarkEnd w:id="151"/>
      <w:r w:rsidRPr="00146D28">
        <w:lastRenderedPageBreak/>
        <w:t xml:space="preserve">&lt;90&gt; В случае, если Контракт заключается с участником закупки, указанным в </w:t>
      </w:r>
      <w:r w:rsidRPr="00146D28">
        <w:t>части 1</w:t>
      </w:r>
      <w:r w:rsidRPr="00146D28">
        <w:t xml:space="preserve"> или </w:t>
      </w:r>
      <w:r w:rsidRPr="00146D28">
        <w:t>2 статьи 37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</w:t>
      </w:r>
      <w:r w:rsidRPr="00146D28">
        <w:t>ия государственных и муниципальных нужд</w:t>
      </w:r>
      <w:r w:rsidR="00146D28">
        <w:t>»</w:t>
      </w:r>
      <w:r w:rsidRPr="00146D28">
        <w:t xml:space="preserve">, данный </w:t>
      </w:r>
      <w:r w:rsidRPr="00146D28">
        <w:t>пункт</w:t>
      </w:r>
      <w:r w:rsidRPr="00146D28">
        <w:t xml:space="preserve"> при заключении Контракта с таким участником закупки в текст Контракта не включается.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52" w:name="Par428"/>
      <w:bookmarkEnd w:id="152"/>
      <w:r w:rsidRPr="00146D28">
        <w:t>&lt;91&gt; Указывается Заказчиком в процентном выражении.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53" w:name="Par429"/>
      <w:bookmarkEnd w:id="153"/>
      <w:r w:rsidRPr="00146D28">
        <w:t xml:space="preserve">&lt;92&gt; В случае, если Контрактом предполагается поэтапное </w:t>
      </w:r>
      <w:r w:rsidRPr="00146D28">
        <w:t xml:space="preserve">оказание услуг, данный </w:t>
      </w:r>
      <w:r w:rsidRPr="00146D28">
        <w:t>абзац</w:t>
      </w:r>
      <w:r w:rsidRPr="00146D28">
        <w:t xml:space="preserve"> должен содержать условие о размере аванса в отношении каждого этапа оказания услуг в виде процента от цены соответствующего этапа.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54" w:name="Par430"/>
      <w:bookmarkEnd w:id="154"/>
      <w:r w:rsidRPr="00146D28">
        <w:t>&lt;93&gt; Указывается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55" w:name="Par431"/>
      <w:bookmarkEnd w:id="155"/>
      <w:r w:rsidRPr="00146D28">
        <w:t xml:space="preserve">&lt;94&gt; В случае, если Контрактом предполагается поэтапное оказание услуг, данный </w:t>
      </w:r>
      <w:r w:rsidRPr="00146D28">
        <w:t>абзац</w:t>
      </w:r>
      <w:r w:rsidRPr="00146D28">
        <w:t xml:space="preserve"> должен содержать порядок, предусматриваю</w:t>
      </w:r>
      <w:r w:rsidRPr="00146D28">
        <w:t>щий выплату аванса по этапам.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56" w:name="Par432"/>
      <w:bookmarkEnd w:id="156"/>
      <w:r w:rsidRPr="00146D28">
        <w:t xml:space="preserve">&lt;95&gt; В случае если целевые средства в валюте Российской Федерации, предоставляемые на основании Контракта, подлежат казначейскому сопровождению, данный </w:t>
      </w:r>
      <w:r w:rsidRPr="00146D28">
        <w:t>пункт</w:t>
      </w:r>
      <w:r w:rsidRPr="00146D28">
        <w:t xml:space="preserve"> излагается с учетом положен</w:t>
      </w:r>
      <w:r w:rsidRPr="00146D28">
        <w:t>ий, предусмотренных нормативным правовым актом, регулирующим вопросы казначейского сопровождения целевых средств.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57" w:name="Par433"/>
      <w:bookmarkEnd w:id="157"/>
      <w:r w:rsidRPr="00146D28">
        <w:t xml:space="preserve">&lt;96&gt; Заказчик обязан установить требование обеспечения исполнения Контракта и включить данный </w:t>
      </w:r>
      <w:r w:rsidRPr="00146D28">
        <w:t>раздел</w:t>
      </w:r>
      <w:r w:rsidRPr="00146D28">
        <w:t xml:space="preserve"> в Контракт, за исключением случаев, предусмотренных </w:t>
      </w:r>
      <w:r w:rsidRPr="00146D28">
        <w:t>частью 2 статьи 96</w:t>
      </w:r>
      <w:r w:rsidRPr="00146D28">
        <w:t xml:space="preserve"> Федерального закона от 5 апреля 2013 </w:t>
      </w:r>
      <w:r w:rsidRPr="00146D28">
        <w:t xml:space="preserve">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2019, </w:t>
      </w:r>
      <w:r w:rsidR="00146D28">
        <w:t>№</w:t>
      </w:r>
      <w:r w:rsidRPr="00146D28">
        <w:t xml:space="preserve"> 18, ст. 2195).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58" w:name="Par434"/>
      <w:bookmarkEnd w:id="158"/>
      <w:r w:rsidRPr="00146D28">
        <w:t xml:space="preserve">&lt;97&gt; В соответствии с </w:t>
      </w:r>
      <w:r w:rsidRPr="00146D28">
        <w:t>частью 6 статьи 96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</w:t>
      </w:r>
      <w:r w:rsidRPr="00146D28">
        <w:t>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59" w:name="Par435"/>
      <w:bookmarkEnd w:id="159"/>
      <w:r w:rsidRPr="00146D28">
        <w:t xml:space="preserve">&lt;98&gt; Способ обеспечения исполнения Контракта, срок действия банковской гарантии определяются в соответствии с требованиями Федерального </w:t>
      </w:r>
      <w:r w:rsidRPr="00146D28">
        <w:t>закона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участником закупки, с которым заключается Контракт, самостоятельно.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60" w:name="Par436"/>
      <w:bookmarkEnd w:id="160"/>
      <w:r w:rsidRPr="00146D28">
        <w:t>&lt;99&gt; Срок уста</w:t>
      </w:r>
      <w:r w:rsidRPr="00146D28">
        <w:t xml:space="preserve">навливается в соответствии с </w:t>
      </w:r>
      <w:r w:rsidRPr="00146D28">
        <w:t>частью 27 статьи 34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</w:t>
      </w:r>
      <w:r w:rsidRPr="00146D28">
        <w:t>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61" w:name="Par437"/>
      <w:bookmarkEnd w:id="161"/>
      <w:r w:rsidRPr="00146D28">
        <w:t xml:space="preserve">&lt;100&gt; Данный </w:t>
      </w:r>
      <w:r w:rsidRPr="00146D28">
        <w:t>пункт</w:t>
      </w:r>
      <w:r w:rsidRPr="00146D28">
        <w:t xml:space="preserve"> включается в текст Контракта в случае установления такого требования Заказчиком в извещении об осуществлении закупки, документации о закупке, проекте контракта, заключаемого с единственным исполнителем.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62" w:name="Par438"/>
      <w:bookmarkEnd w:id="162"/>
      <w:r w:rsidRPr="00146D28">
        <w:t xml:space="preserve">&lt;101&gt; Данный </w:t>
      </w:r>
      <w:r w:rsidRPr="00146D28">
        <w:t>раздел</w:t>
      </w:r>
      <w:r w:rsidRPr="00146D28">
        <w:t xml:space="preserve"> включается в текст Контракта в случае установления Заказчиком требований к гарантийным обязательствам в соответствии с </w:t>
      </w:r>
      <w:r w:rsidRPr="00146D28">
        <w:t>частью 4 статьи 33</w:t>
      </w:r>
      <w:r w:rsidRPr="00146D28">
        <w:t xml:space="preserve"> Федеральног</w:t>
      </w:r>
      <w:r w:rsidRPr="00146D28">
        <w:t xml:space="preserve">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63" w:name="Par439"/>
      <w:bookmarkEnd w:id="163"/>
      <w:r w:rsidRPr="00146D28">
        <w:t>&lt;102&gt; Устанавливается Заказчиком с учетом особенностей предмета закупки.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64" w:name="Par440"/>
      <w:bookmarkEnd w:id="164"/>
      <w:r w:rsidRPr="00146D28">
        <w:t xml:space="preserve">&lt;103&gt; </w:t>
      </w:r>
      <w:r w:rsidRPr="00146D28">
        <w:t xml:space="preserve">Данный </w:t>
      </w:r>
      <w:r w:rsidRPr="00146D28">
        <w:t>пункт</w:t>
      </w:r>
      <w:r w:rsidRPr="00146D28">
        <w:t xml:space="preserve"> включается в текст Контракта в случае установления Заказчиком треб</w:t>
      </w:r>
      <w:r w:rsidRPr="00146D28">
        <w:t xml:space="preserve">ований к гарантийному сроку в соответствии с </w:t>
      </w:r>
      <w:r w:rsidRPr="00146D28">
        <w:t>частью 4 статьи 33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</w:t>
      </w:r>
      <w:r w:rsidRPr="00146D28">
        <w:t xml:space="preserve">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65" w:name="Par441"/>
      <w:bookmarkEnd w:id="165"/>
      <w:r w:rsidRPr="00146D28">
        <w:lastRenderedPageBreak/>
        <w:t xml:space="preserve">&lt;104&gt; Данный </w:t>
      </w:r>
      <w:r w:rsidRPr="00146D28">
        <w:t>пункт</w:t>
      </w:r>
      <w:r w:rsidRPr="00146D28">
        <w:t xml:space="preserve"> включается в текст Контракта при наличии </w:t>
      </w:r>
      <w:r w:rsidRPr="00146D28">
        <w:t>пункта 8.2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66" w:name="Par442"/>
      <w:bookmarkEnd w:id="166"/>
      <w:r w:rsidRPr="00146D28">
        <w:t xml:space="preserve">&lt;105&gt; Данный </w:t>
      </w:r>
      <w:r w:rsidRPr="00146D28">
        <w:t>раздел</w:t>
      </w:r>
      <w:r w:rsidRPr="00146D28">
        <w:t xml:space="preserve"> включается в текст Контракта в случае установления Заказчиком требований к гарантийным обязательства</w:t>
      </w:r>
      <w:r w:rsidRPr="00146D28">
        <w:t xml:space="preserve">м в соответствии с </w:t>
      </w:r>
      <w:r w:rsidRPr="00146D28">
        <w:t>частью 4 статьи 33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</w:t>
      </w:r>
      <w:r w:rsidRPr="00146D28">
        <w:t xml:space="preserve">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67" w:name="Par443"/>
      <w:bookmarkEnd w:id="167"/>
      <w:r w:rsidRPr="00146D28">
        <w:t xml:space="preserve">&lt;106&gt; Указывается Заказчиком в соответствии с </w:t>
      </w:r>
      <w:r w:rsidRPr="00146D28">
        <w:t>частью 7.1 статьи 94</w:t>
      </w:r>
      <w:r w:rsidRPr="00146D28">
        <w:t xml:space="preserve"> Федерального закона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2019, </w:t>
      </w:r>
      <w:r w:rsidR="00146D28">
        <w:t>№</w:t>
      </w:r>
      <w:r w:rsidRPr="00146D28">
        <w:t xml:space="preserve"> 18, ст. 2195).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68" w:name="Par444"/>
      <w:bookmarkEnd w:id="168"/>
      <w:r w:rsidRPr="00146D28">
        <w:t xml:space="preserve">&lt;107&gt; </w:t>
      </w:r>
      <w:r w:rsidRPr="00146D28">
        <w:t>Размер обеспечения гарантийных обязательств устанавливается Заказчиком и не может превышать десять процентов начальной (максимальной) цены государственного (муниципального) контракта (контракта).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69" w:name="Par445"/>
      <w:bookmarkEnd w:id="169"/>
      <w:r w:rsidRPr="00146D28">
        <w:t>&lt;108&gt; Способ обеспечения гарантийных обязательст</w:t>
      </w:r>
      <w:r w:rsidRPr="00146D28">
        <w:t xml:space="preserve">в, срок действия банковской гарантии определяются в соответствии с требованиями Федерального </w:t>
      </w:r>
      <w:r w:rsidRPr="00146D28">
        <w:t>закона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 xml:space="preserve">О контрактной системе в сфере закупок </w:t>
      </w:r>
      <w:r w:rsidRPr="00146D28">
        <w:t>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участником закупки, с которым заключается Контракт, самостоятельно.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70" w:name="Par446"/>
      <w:bookmarkEnd w:id="170"/>
      <w:r w:rsidRPr="00146D28">
        <w:t xml:space="preserve">&lt;109&gt; Данный </w:t>
      </w:r>
      <w:r w:rsidRPr="00146D28">
        <w:t>пункт</w:t>
      </w:r>
      <w:r w:rsidRPr="00146D28">
        <w:t xml:space="preserve"> включается в текст Контракта в случае установления такого требования Заказчиком в извещении об осуществлении закупки, документации о закупке, проекте контракта, заключаем</w:t>
      </w:r>
      <w:r w:rsidRPr="00146D28">
        <w:t>ого с единственным исполнителем.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71" w:name="Par447"/>
      <w:bookmarkEnd w:id="171"/>
      <w:r w:rsidRPr="00146D28">
        <w:t xml:space="preserve">&lt;110&gt; Данный </w:t>
      </w:r>
      <w:r w:rsidRPr="00146D28">
        <w:t>раздел</w:t>
      </w:r>
      <w:r w:rsidRPr="00146D28">
        <w:t xml:space="preserve"> включается Заказчиком в текст Контракта при необходимости, при этом из указанного текста необходимо выбрать нужные в ко</w:t>
      </w:r>
      <w:r w:rsidRPr="00146D28">
        <w:t>нкретном случае пункты.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72" w:name="Par448"/>
      <w:bookmarkEnd w:id="172"/>
      <w:r w:rsidRPr="00146D28">
        <w:t>&lt;111&gt; В случае если законодательством Российской Федерации установлен иной порядок начисления пени (штрафов) за неисполнение или ненадлежащее исполнение Исполнителем обязательств, предусмотренных Контрактом, включая прос</w:t>
      </w:r>
      <w:r w:rsidRPr="00146D28">
        <w:t xml:space="preserve">рочку исполнения Исполнителем обязательства, предусмотренного Контрактом, данный </w:t>
      </w:r>
      <w:r w:rsidRPr="00146D28">
        <w:t>раздел</w:t>
      </w:r>
      <w:r w:rsidRPr="00146D28">
        <w:t xml:space="preserve"> должен содержать иной порядок начисления пени (штрафов), установленный законодательством Российской Федерац</w:t>
      </w:r>
      <w:r w:rsidRPr="00146D28">
        <w:t>ии.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73" w:name="Par449"/>
      <w:bookmarkEnd w:id="173"/>
      <w:r w:rsidRPr="00146D28">
        <w:t xml:space="preserve">&lt;112&gt; Во всех случаях (за исключением случаев, предусмотренных </w:t>
      </w:r>
      <w:r w:rsidRPr="00146D28">
        <w:t>пунктами 4</w:t>
      </w:r>
      <w:r w:rsidRPr="00146D28">
        <w:t xml:space="preserve"> - </w:t>
      </w:r>
      <w:r w:rsidRPr="00146D28">
        <w:t>8</w:t>
      </w:r>
      <w:r w:rsidRPr="00146D28">
        <w:t xml:space="preserve"> Правил) размер штрафа устанавливается в соответствии с </w:t>
      </w:r>
      <w:r w:rsidRPr="00146D28">
        <w:t>пунктом 3</w:t>
      </w:r>
      <w:r w:rsidRPr="00146D28">
        <w:t xml:space="preserve"> Правил: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10 процентов цены Контракта (эт</w:t>
      </w:r>
      <w:r w:rsidRPr="00146D28">
        <w:t>апа) в случае, если цена Контракта (этапа) не превышает 3 млн рублей;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5 процентов цены Контракта (этапа) в случае, если цена Контракта (этапа) составляет от 3 млн рублей до 50 млн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1 процент цены Контракта (этапа) в случае, если цена </w:t>
      </w:r>
      <w:r w:rsidRPr="00146D28">
        <w:t>Контракта (этапа) составляет от 50 млн рублей до 100 млн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0,5 процента цены Контракта (этапа) в случае, если цена Контракта (этапа) составляет от 100 млн рублей до 500 млн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0,4 процента цены Контракта (этапа) в с</w:t>
      </w:r>
      <w:r w:rsidRPr="00146D28">
        <w:t>лучае, если цена Контракта (этапа) составляет от 500 млн рублей до 1 млрд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0,3 процента цены Контракта (этапа) в случае, если цена Контракта (этапа) составляет от 1 млрд рублей до 2 млрд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lastRenderedPageBreak/>
        <w:t>0,25 процента цены Контр</w:t>
      </w:r>
      <w:r w:rsidRPr="00146D28">
        <w:t>акта (этапа) в случае, если цена Контракта (этапа) составляет от 2 млрд рублей до 5 млрд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0,2 процента цены Контракта (этапа) в случае, если цена Контракта (этапа) составляет от 5 млрд рублей до 10 млрд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0,1 процента цены Контракта (этапа) в случае, если цена Контракта (этапа) превышает 10 млрд рублей.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 xml:space="preserve">В случае, предусмотренном </w:t>
      </w:r>
      <w:r w:rsidRPr="00146D28">
        <w:t>пунктом 4</w:t>
      </w:r>
      <w:r w:rsidRPr="00146D28">
        <w:t xml:space="preserve"> Правил, если Конт</w:t>
      </w:r>
      <w:r w:rsidRPr="00146D28">
        <w:t xml:space="preserve">ракт заключается по результатам определения Исполнителя в соответствии с </w:t>
      </w:r>
      <w:r w:rsidRPr="00146D28">
        <w:t>пунктом 1 части 1 статьи 30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</w:t>
      </w:r>
      <w:r w:rsidRPr="00146D28">
        <w:t xml:space="preserve">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размер штрафа устанавливается в размере 1 процента цены Контракта (этапа), но не более 5 тыс. рублей и не менее 1 тыс. рублей.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В случае, есл</w:t>
      </w:r>
      <w:r w:rsidRPr="00146D28">
        <w:t xml:space="preserve">и Контракт заключается с победителем закупки (или с иным участником закупки в случаях, установленных Федеральным </w:t>
      </w:r>
      <w:r w:rsidRPr="00146D28">
        <w:t>законом</w:t>
      </w:r>
      <w:r w:rsidRPr="00146D28">
        <w:t xml:space="preserve">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</w:t>
      </w:r>
      <w:r w:rsidRPr="00146D28">
        <w:t>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), предложившим наиболее высокую цену за право заключения государственного (муниципального) контракта (контракта) размер штрафа устанавливается в соответствии с</w:t>
      </w:r>
      <w:r w:rsidRPr="00146D28">
        <w:t xml:space="preserve"> </w:t>
      </w:r>
      <w:r w:rsidRPr="00146D28">
        <w:t>пунктом 5</w:t>
      </w:r>
      <w:r w:rsidRPr="00146D28">
        <w:t xml:space="preserve"> Правил: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а) в случае если цена Контракта не превышает начальную (максимальную) цену государственного (муниципального) контракта (контракта):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10</w:t>
      </w:r>
      <w:r w:rsidRPr="00146D28">
        <w:t xml:space="preserve"> процентов начальной (максимальной) цены государственного (муниципального) контракта (контракта), если цена Контракта не превышает 3 млн. рублей;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5 процентов начальной (максимальной) цены государственного (муниципального) контракта (контракта), если цена К</w:t>
      </w:r>
      <w:r w:rsidRPr="00146D28">
        <w:t>онтракта составляет от 3 млн. рублей до 50 млн.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 процент начальной (максимальной) цены государственного (муниципального) контракта (контракта), если цена Контракта составляет от 50 млн. рублей до 100 млн. рублей (включительно).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б) в</w:t>
      </w:r>
      <w:r w:rsidRPr="00146D28">
        <w:t xml:space="preserve"> случае если цена Контракта превышает начальную (максимальную) цену государственного (муниципального) контракта (контракта):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10 процентов цены Контракта, если цена Контракта не превышает 3 млн. рублей;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5 процентов цены Контракта, если цена Контракта состав</w:t>
      </w:r>
      <w:r w:rsidRPr="00146D28">
        <w:t>ляет от 3 млн. рублей до 50 млн. рублей (включительно).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74" w:name="Par468"/>
      <w:bookmarkEnd w:id="174"/>
      <w:r w:rsidRPr="00146D28">
        <w:t>&lt;113&gt; В случае если Контракт содержит этапы исполнения, размер штрафа указывается для каждого этапа.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75" w:name="Par469"/>
      <w:bookmarkEnd w:id="175"/>
      <w:r w:rsidRPr="00146D28">
        <w:t xml:space="preserve">&lt;114&gt; При осуществлении закупки государственными заказчиками указывается </w:t>
      </w:r>
      <w:r w:rsidR="00146D28">
        <w:t>«</w:t>
      </w:r>
      <w:r w:rsidRPr="00146D28">
        <w:t>г</w:t>
      </w:r>
      <w:r w:rsidRPr="00146D28">
        <w:t>осударственного контракта</w:t>
      </w:r>
      <w:r w:rsidR="00146D28">
        <w:t>»</w:t>
      </w:r>
      <w:r w:rsidRPr="00146D28">
        <w:t xml:space="preserve">. При осуществлении закупки муниципальными заказчиками указывается </w:t>
      </w:r>
      <w:r w:rsidR="00146D28">
        <w:t>«</w:t>
      </w:r>
      <w:r w:rsidRPr="00146D28">
        <w:t>муниципального контракта</w:t>
      </w:r>
      <w:r w:rsidR="00146D28">
        <w:t>»</w:t>
      </w:r>
      <w:r w:rsidRPr="00146D28">
        <w:t xml:space="preserve">. При осуществлении закупки иными заказчиками указывается </w:t>
      </w:r>
      <w:r w:rsidR="00146D28">
        <w:t>«</w:t>
      </w:r>
      <w:r w:rsidRPr="00146D28">
        <w:t>контракта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76" w:name="Par470"/>
      <w:bookmarkEnd w:id="176"/>
      <w:r w:rsidRPr="00146D28">
        <w:t xml:space="preserve">&lt;115&gt; Размер штрафа устанавливается в соответствии с </w:t>
      </w:r>
      <w:r w:rsidRPr="00146D28">
        <w:t>пунктом 6</w:t>
      </w:r>
      <w:r w:rsidRPr="00146D28">
        <w:t xml:space="preserve"> Правил: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1000 рублей, если цена Контракта не превышает 3 млн рублей;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lastRenderedPageBreak/>
        <w:t>5000 рублей, если цена Контракта составляет от 3 млн рублей до 50 млн рубле</w:t>
      </w:r>
      <w:r w:rsidRPr="00146D28">
        <w:t>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10000 рублей, если цена Контракта составляет от 50 млн рублей до 100 млн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100000 рублей, если цена Контракта превышает 100 млн рублей.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77" w:name="Par475"/>
      <w:bookmarkEnd w:id="177"/>
      <w:r w:rsidRPr="00146D28">
        <w:t xml:space="preserve">&lt;116&gt; Данный </w:t>
      </w:r>
      <w:r w:rsidRPr="00146D28">
        <w:t>пункт</w:t>
      </w:r>
      <w:r w:rsidRPr="00146D28">
        <w:t xml:space="preserve"> включается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ж</w:t>
      </w:r>
      <w:r w:rsidR="00146D28">
        <w:t>»</w:t>
      </w:r>
      <w:r w:rsidRPr="00146D28">
        <w:t xml:space="preserve"> пункта 3.2</w:t>
      </w:r>
      <w:r w:rsidRPr="00146D28">
        <w:t xml:space="preserve"> Контракта, содержащего условие об обязанности Исполнителя привлечь к исполнению Контракта соисполнителей из числа</w:t>
      </w:r>
      <w:r w:rsidRPr="00146D28">
        <w:t xml:space="preserve"> субъектов малого предпринимательства, социально ориентированных некоммерческих организаций.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78" w:name="Par476"/>
      <w:bookmarkEnd w:id="178"/>
      <w:r w:rsidRPr="00146D28">
        <w:t xml:space="preserve">&lt;117&gt; Данный </w:t>
      </w:r>
      <w:r w:rsidRPr="00146D28">
        <w:t>пункт</w:t>
      </w:r>
      <w:r w:rsidRPr="00146D28">
        <w:t xml:space="preserve"> включается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ж</w:t>
      </w:r>
      <w:r w:rsidR="00146D28">
        <w:t>»</w:t>
      </w:r>
      <w:r w:rsidRPr="00146D28">
        <w:t xml:space="preserve"> пункта 3.2</w:t>
      </w:r>
      <w:r w:rsidRPr="00146D28">
        <w:t xml:space="preserve"> Контракта, </w:t>
      </w:r>
      <w:r w:rsidRPr="00146D28">
        <w:t>содержащего условие об обязанности Исполнителя привлечь к исполнению Контракта соисполнителей из числа субъектов малого предпринимательства, социально ориентированных некоммерческих организаций.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79" w:name="Par477"/>
      <w:bookmarkEnd w:id="179"/>
      <w:r w:rsidRPr="00146D28">
        <w:t>&lt;118&gt; Размер штрафа устанавливается в соответстви</w:t>
      </w:r>
      <w:r w:rsidRPr="00146D28">
        <w:t xml:space="preserve">и с </w:t>
      </w:r>
      <w:r w:rsidRPr="00146D28">
        <w:t>пунктом 9</w:t>
      </w:r>
      <w:r w:rsidRPr="00146D28">
        <w:t xml:space="preserve"> Правил: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1000 рублей, если цена Контракта не превышает 3 млн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5000 рублей, если цена Контракта составляет от 3 млн ру</w:t>
      </w:r>
      <w:r w:rsidRPr="00146D28">
        <w:t>блей до 50 млн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10000 рублей, если цена Контракта составляет от 50 млн рублей до 100 млн рублей (включительно);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r w:rsidRPr="00146D28">
        <w:t>100000 рублей, если цена Контракта превышает 100 млн рублей.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80" w:name="Par482"/>
      <w:bookmarkEnd w:id="180"/>
      <w:r w:rsidRPr="00146D28">
        <w:t xml:space="preserve">&lt;119&gt; В случае если законодательством Российской </w:t>
      </w:r>
      <w:r w:rsidRPr="00146D28">
        <w:t xml:space="preserve">Федерации установлен иной порядок начисления штрафа, чем порядок, предусмотренный </w:t>
      </w:r>
      <w:r w:rsidRPr="00146D28">
        <w:t>Правилами</w:t>
      </w:r>
      <w:r w:rsidRPr="00146D28">
        <w:t>, размер такого штрафа и порядок его начисления устанавливаетс</w:t>
      </w:r>
      <w:r w:rsidRPr="00146D28">
        <w:t>я Контрактом в соответствии с законодательством Российской Федерации.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81" w:name="Par483"/>
      <w:bookmarkEnd w:id="181"/>
      <w:r w:rsidRPr="00146D28">
        <w:t xml:space="preserve">&lt;120&gt; Данный </w:t>
      </w:r>
      <w:r w:rsidRPr="00146D28">
        <w:t>пункт</w:t>
      </w:r>
      <w:r w:rsidRPr="00146D28">
        <w:t xml:space="preserve"> включается в текст Контракта при наличии </w:t>
      </w:r>
      <w:r w:rsidRPr="00146D28">
        <w:t xml:space="preserve">подпункта </w:t>
      </w:r>
      <w:r w:rsidR="00146D28">
        <w:t>«</w:t>
      </w:r>
      <w:r w:rsidRPr="00146D28">
        <w:t>е</w:t>
      </w:r>
      <w:r w:rsidR="00146D28">
        <w:t>»</w:t>
      </w:r>
      <w:r w:rsidRPr="00146D28">
        <w:t xml:space="preserve"> пункта 3.2</w:t>
      </w:r>
      <w:r w:rsidRPr="00146D28">
        <w:t xml:space="preserve"> Контракта, содержащего условие об обязанности Исполнителя предоставить Заказчику информацию обо всех соисполнителях, заключивших</w:t>
      </w:r>
      <w:r w:rsidRPr="00146D28">
        <w:t xml:space="preserve"> договор или договоры с Исполнителем, цена которого или общая цена которых составляет более чем десять процентов цены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82" w:name="Par484"/>
      <w:bookmarkEnd w:id="182"/>
      <w:r w:rsidRPr="00146D28">
        <w:t>&lt;121&gt; Указывается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83" w:name="Par485"/>
      <w:bookmarkEnd w:id="183"/>
      <w:r w:rsidRPr="00146D28">
        <w:t>&lt;122&gt; Указывается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84" w:name="Par486"/>
      <w:bookmarkEnd w:id="184"/>
      <w:r w:rsidRPr="00146D28">
        <w:t xml:space="preserve">&lt;123&gt; Слова </w:t>
      </w:r>
      <w:r w:rsidR="00146D28">
        <w:t>«</w:t>
      </w:r>
      <w:r w:rsidRPr="00146D28">
        <w:t>, в том числе гарантийных обязательств Исполнителя</w:t>
      </w:r>
      <w:r w:rsidR="00146D28">
        <w:t>»</w:t>
      </w:r>
      <w:r w:rsidRPr="00146D28">
        <w:t xml:space="preserve"> включаются в текст Контракта в случае установления Заказчиком требований к гарантийным обязательствам в соответствии с </w:t>
      </w:r>
      <w:r w:rsidRPr="00146D28">
        <w:t>частью 4 статьи 33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85" w:name="Par487"/>
      <w:bookmarkEnd w:id="185"/>
      <w:r w:rsidRPr="00146D28">
        <w:t xml:space="preserve">&lt;124&gt; В данный </w:t>
      </w:r>
      <w:r w:rsidRPr="00146D28">
        <w:t>раздел</w:t>
      </w:r>
      <w:r w:rsidRPr="00146D28">
        <w:t xml:space="preserve"> включается условие о банковском сопровождении Контракта в случаях, установленных в соответствии со </w:t>
      </w:r>
      <w:r w:rsidRPr="00146D28">
        <w:t>стат</w:t>
      </w:r>
      <w:r w:rsidRPr="00146D28">
        <w:t>ьей 35</w:t>
      </w:r>
      <w:r w:rsidRPr="00146D28">
        <w:t xml:space="preserve"> Федерального закона от 5 апреля 2013 г. </w:t>
      </w:r>
      <w:r w:rsidR="00146D28">
        <w:t>№</w:t>
      </w:r>
      <w:r w:rsidRPr="00146D28">
        <w:t xml:space="preserve"> 44-ФЗ </w:t>
      </w:r>
      <w:r w:rsidR="00146D28">
        <w:t>«</w:t>
      </w:r>
      <w:r w:rsidRPr="00146D28">
        <w:t>О контрактной системе в сфере закупок товаров, работ, услуг для обеспечения государственных и муниципальных нужд</w:t>
      </w:r>
      <w:r w:rsidR="00146D28">
        <w:t>»</w:t>
      </w:r>
      <w:r w:rsidRPr="00146D28">
        <w:t xml:space="preserve"> (Собрание законодательства Российской Федерации, 2013, </w:t>
      </w:r>
      <w:r w:rsidR="00146D28">
        <w:t>№</w:t>
      </w:r>
      <w:r w:rsidRPr="00146D28">
        <w:t xml:space="preserve"> 14, ст. 1652; 2018, </w:t>
      </w:r>
      <w:r w:rsidR="00146D28">
        <w:t>№</w:t>
      </w:r>
      <w:r w:rsidRPr="00146D28">
        <w:t xml:space="preserve"> 1, с</w:t>
      </w:r>
      <w:r w:rsidRPr="00146D28">
        <w:t>т. 88).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86" w:name="Par488"/>
      <w:bookmarkEnd w:id="186"/>
      <w:r w:rsidRPr="00146D28">
        <w:lastRenderedPageBreak/>
        <w:t xml:space="preserve">&lt;125&gt; Выбирается во всех случаях, кроме случая, установленного для </w:t>
      </w:r>
      <w:r w:rsidRPr="00146D28">
        <w:t>варианта 2 пунк</w:t>
      </w:r>
      <w:r w:rsidRPr="00146D28">
        <w:t>та 15.1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87" w:name="Par489"/>
      <w:bookmarkEnd w:id="187"/>
      <w:r w:rsidRPr="00146D28">
        <w:t>&lt;126&gt; Указывается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88" w:name="Par490"/>
      <w:bookmarkEnd w:id="188"/>
      <w:r w:rsidRPr="00146D28">
        <w:t>&lt;127&gt; Указывается Заказчиком.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89" w:name="Par491"/>
      <w:bookmarkEnd w:id="189"/>
      <w:r w:rsidRPr="00146D28">
        <w:t>&lt;128&gt; Выбирается в случае заключения Контракта по результатам электронных процедур.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90" w:name="Par492"/>
      <w:bookmarkEnd w:id="190"/>
      <w:r w:rsidRPr="00146D28">
        <w:t xml:space="preserve">&lt;129&gt; Выбирается во всех случаях, кроме случаев, установленных для </w:t>
      </w:r>
      <w:r w:rsidRPr="00146D28">
        <w:t>вариантов 2</w:t>
      </w:r>
      <w:r w:rsidRPr="00146D28">
        <w:t xml:space="preserve">, </w:t>
      </w:r>
      <w:r w:rsidRPr="00146D28">
        <w:t>3</w:t>
      </w:r>
      <w:r w:rsidRPr="00146D28">
        <w:t xml:space="preserve">, </w:t>
      </w:r>
      <w:r w:rsidRPr="00146D28">
        <w:t>4 пункта 16.1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91" w:name="Par493"/>
      <w:bookmarkEnd w:id="191"/>
      <w:r w:rsidRPr="00146D28">
        <w:t xml:space="preserve">&lt;130&gt; Выбирается в случае применения </w:t>
      </w:r>
      <w:r w:rsidRPr="00146D28">
        <w:t>варианта 1 пункта 4.1</w:t>
      </w:r>
      <w:r w:rsidRPr="00146D28">
        <w:t xml:space="preserve"> Контракта и варианта </w:t>
      </w:r>
      <w:r w:rsidRPr="00146D28">
        <w:t>3 пункта 6.1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92" w:name="Par494"/>
      <w:bookmarkEnd w:id="192"/>
      <w:r w:rsidRPr="00146D28">
        <w:t xml:space="preserve">&lt;131&gt; Выбирается в случае применения </w:t>
      </w:r>
      <w:r w:rsidRPr="00146D28">
        <w:t>варианта 2 пункта 4.1</w:t>
      </w:r>
      <w:r w:rsidRPr="00146D28">
        <w:t xml:space="preserve"> Контракта и </w:t>
      </w:r>
      <w:r w:rsidRPr="00146D28">
        <w:t>варианта 2 пункта 6.1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93" w:name="Par495"/>
      <w:bookmarkEnd w:id="193"/>
      <w:r w:rsidRPr="00146D28">
        <w:t>&lt;132&gt; В случае если Контракт заключается на срок более чем три года и цена Контракта составляет более чем сто милл</w:t>
      </w:r>
      <w:r w:rsidRPr="00146D28">
        <w:t xml:space="preserve">ионов рублей, указывается </w:t>
      </w:r>
      <w:r w:rsidR="00146D28">
        <w:t>«</w:t>
      </w:r>
      <w:r w:rsidRPr="00146D28">
        <w:t>график</w:t>
      </w:r>
      <w:r w:rsidRPr="00146D28">
        <w:t xml:space="preserve"> исполнения государственного (муниципального) контракта (контракта)</w:t>
      </w:r>
      <w:r w:rsidR="00146D28">
        <w:t>»</w:t>
      </w:r>
      <w:r w:rsidRPr="00146D28">
        <w:t xml:space="preserve">, в остальных случаях указывается - </w:t>
      </w:r>
      <w:r w:rsidR="00146D28">
        <w:t>«</w:t>
      </w:r>
      <w:r w:rsidRPr="00146D28">
        <w:t>график</w:t>
      </w:r>
      <w:r w:rsidRPr="00146D28">
        <w:t xml:space="preserve"> оказания услуг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94" w:name="Par496"/>
      <w:bookmarkEnd w:id="194"/>
      <w:r w:rsidRPr="00146D28">
        <w:t>&lt;133&gt; При ос</w:t>
      </w:r>
      <w:r w:rsidRPr="00146D28">
        <w:t xml:space="preserve">уществлении закупки государственными заказчиками указывается </w:t>
      </w:r>
      <w:r w:rsidR="00146D28">
        <w:t>«</w:t>
      </w:r>
      <w:r w:rsidRPr="00146D28">
        <w:t>государственного контракта</w:t>
      </w:r>
      <w:r w:rsidR="00146D28">
        <w:t>»</w:t>
      </w:r>
      <w:r w:rsidRPr="00146D28">
        <w:t xml:space="preserve">. При осуществлении закупки муниципальными заказчиками указывается </w:t>
      </w:r>
      <w:r w:rsidR="00146D28">
        <w:t>«</w:t>
      </w:r>
      <w:r w:rsidRPr="00146D28">
        <w:t>муниципального контракта</w:t>
      </w:r>
      <w:r w:rsidR="00146D28">
        <w:t>»</w:t>
      </w:r>
      <w:r w:rsidRPr="00146D28">
        <w:t xml:space="preserve">. При осуществлении закупки иными заказчиками указывается </w:t>
      </w:r>
      <w:r w:rsidR="00146D28">
        <w:t>«</w:t>
      </w:r>
      <w:r w:rsidRPr="00146D28">
        <w:t>контракта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95" w:name="Par497"/>
      <w:bookmarkEnd w:id="195"/>
      <w:r w:rsidRPr="00146D28">
        <w:t xml:space="preserve">&lt;134&gt; Выбирается в случае применения </w:t>
      </w:r>
      <w:r w:rsidRPr="00146D28">
        <w:t>варианта 2 пункта 4.1</w:t>
      </w:r>
      <w:r w:rsidRPr="00146D28">
        <w:t xml:space="preserve"> Контракта и варианта </w:t>
      </w:r>
      <w:r w:rsidRPr="00146D28">
        <w:t>3 пункта 6.1</w:t>
      </w:r>
      <w:r w:rsidRPr="00146D28">
        <w:t xml:space="preserve"> Контракта.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96" w:name="Par498"/>
      <w:bookmarkEnd w:id="196"/>
      <w:r w:rsidRPr="00146D28">
        <w:t xml:space="preserve">&lt;135&gt; В случае если Контракт заключается на срок более чем три года и цена Контракта составляет более чем сто миллионов рублей, указывается </w:t>
      </w:r>
      <w:r w:rsidR="00146D28">
        <w:t>«</w:t>
      </w:r>
      <w:r w:rsidRPr="00146D28">
        <w:t>график</w:t>
      </w:r>
      <w:r w:rsidRPr="00146D28">
        <w:t xml:space="preserve"> исполнения государственног</w:t>
      </w:r>
      <w:r w:rsidRPr="00146D28">
        <w:t>о (муниципального) контракта (контракта)</w:t>
      </w:r>
      <w:r w:rsidR="00146D28">
        <w:t>»</w:t>
      </w:r>
      <w:r w:rsidRPr="00146D28">
        <w:t xml:space="preserve">, в остальных случаях указывается - </w:t>
      </w:r>
      <w:r w:rsidR="00146D28">
        <w:t>«</w:t>
      </w:r>
      <w:r w:rsidRPr="00146D28">
        <w:t>график</w:t>
      </w:r>
      <w:r w:rsidRPr="00146D28">
        <w:t xml:space="preserve"> оказания услуг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197" w:name="Par499"/>
      <w:bookmarkEnd w:id="197"/>
      <w:r w:rsidRPr="00146D28">
        <w:t xml:space="preserve">&lt;136&gt; При осуществлении закупки государственными заказчиками указывается </w:t>
      </w:r>
      <w:r w:rsidR="00146D28">
        <w:t>«</w:t>
      </w:r>
      <w:r w:rsidRPr="00146D28">
        <w:t>государственного контракта</w:t>
      </w:r>
      <w:r w:rsidR="00146D28">
        <w:t>»</w:t>
      </w:r>
      <w:r w:rsidRPr="00146D28">
        <w:t xml:space="preserve">. При </w:t>
      </w:r>
      <w:r w:rsidRPr="00146D28">
        <w:t xml:space="preserve">осуществлении закупки муниципальными заказчиками указывается </w:t>
      </w:r>
      <w:r w:rsidR="00146D28">
        <w:t>«</w:t>
      </w:r>
      <w:r w:rsidRPr="00146D28">
        <w:t>муниципального контракта</w:t>
      </w:r>
      <w:r w:rsidR="00146D28">
        <w:t>»</w:t>
      </w:r>
      <w:r w:rsidRPr="00146D28">
        <w:t xml:space="preserve">. При осуществлении закупки иными заказчиками указывается </w:t>
      </w:r>
      <w:r w:rsidR="00146D28">
        <w:t>«</w:t>
      </w:r>
      <w:r w:rsidRPr="00146D28">
        <w:t>контракта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146D28" w:rsidRDefault="00146D28">
      <w:pPr>
        <w:pStyle w:val="ConsPlusNormal"/>
        <w:jc w:val="right"/>
        <w:outlineLvl w:val="1"/>
      </w:pPr>
    </w:p>
    <w:p w:rsidR="00146D28" w:rsidRDefault="00146D28">
      <w:pPr>
        <w:pStyle w:val="ConsPlusNormal"/>
        <w:jc w:val="right"/>
        <w:outlineLvl w:val="1"/>
      </w:pPr>
    </w:p>
    <w:p w:rsidR="00146D28" w:rsidRDefault="00146D28">
      <w:pPr>
        <w:pStyle w:val="ConsPlusNormal"/>
        <w:jc w:val="right"/>
        <w:outlineLvl w:val="1"/>
      </w:pPr>
    </w:p>
    <w:p w:rsidR="00146D28" w:rsidRDefault="00146D28">
      <w:pPr>
        <w:pStyle w:val="ConsPlusNormal"/>
        <w:jc w:val="right"/>
        <w:outlineLvl w:val="1"/>
      </w:pPr>
    </w:p>
    <w:p w:rsidR="00146D28" w:rsidRDefault="00146D28">
      <w:pPr>
        <w:pStyle w:val="ConsPlusNormal"/>
        <w:jc w:val="right"/>
        <w:outlineLvl w:val="1"/>
      </w:pPr>
    </w:p>
    <w:p w:rsidR="00146D28" w:rsidRDefault="00146D28">
      <w:pPr>
        <w:pStyle w:val="ConsPlusNormal"/>
        <w:jc w:val="right"/>
        <w:outlineLvl w:val="1"/>
      </w:pPr>
    </w:p>
    <w:p w:rsidR="00146D28" w:rsidRDefault="00146D28">
      <w:pPr>
        <w:pStyle w:val="ConsPlusNormal"/>
        <w:jc w:val="right"/>
        <w:outlineLvl w:val="1"/>
      </w:pPr>
    </w:p>
    <w:p w:rsidR="00146D28" w:rsidRDefault="00146D28">
      <w:pPr>
        <w:pStyle w:val="ConsPlusNormal"/>
        <w:jc w:val="right"/>
        <w:outlineLvl w:val="1"/>
      </w:pPr>
    </w:p>
    <w:p w:rsidR="00146D28" w:rsidRDefault="00146D28">
      <w:pPr>
        <w:pStyle w:val="ConsPlusNormal"/>
        <w:jc w:val="right"/>
        <w:outlineLvl w:val="1"/>
      </w:pPr>
    </w:p>
    <w:p w:rsidR="00146D28" w:rsidRDefault="00146D28">
      <w:pPr>
        <w:pStyle w:val="ConsPlusNormal"/>
        <w:jc w:val="right"/>
        <w:outlineLvl w:val="1"/>
      </w:pPr>
    </w:p>
    <w:p w:rsidR="00000000" w:rsidRPr="00146D28" w:rsidRDefault="00EE56AD">
      <w:pPr>
        <w:pStyle w:val="ConsPlusNormal"/>
        <w:jc w:val="right"/>
        <w:outlineLvl w:val="1"/>
      </w:pPr>
      <w:bookmarkStart w:id="198" w:name="_GoBack"/>
      <w:bookmarkEnd w:id="198"/>
      <w:r w:rsidRPr="00146D28">
        <w:lastRenderedPageBreak/>
        <w:t xml:space="preserve">Приложение </w:t>
      </w:r>
      <w:r w:rsidRPr="00146D28">
        <w:t>&lt;137&gt;</w:t>
      </w:r>
    </w:p>
    <w:p w:rsidR="00000000" w:rsidRPr="00146D28" w:rsidRDefault="00EE56AD">
      <w:pPr>
        <w:pStyle w:val="ConsPlusNormal"/>
        <w:jc w:val="right"/>
      </w:pPr>
      <w:r w:rsidRPr="00146D28">
        <w:t>к типовому контракту</w:t>
      </w:r>
    </w:p>
    <w:p w:rsidR="00000000" w:rsidRPr="00146D28" w:rsidRDefault="00EE56AD">
      <w:pPr>
        <w:pStyle w:val="ConsPlusNormal"/>
        <w:jc w:val="right"/>
      </w:pPr>
      <w:r w:rsidRPr="00146D28">
        <w:t>на оказание услуг по ремонту</w:t>
      </w:r>
    </w:p>
    <w:p w:rsidR="00000000" w:rsidRPr="00146D28" w:rsidRDefault="00EE56AD">
      <w:pPr>
        <w:pStyle w:val="ConsPlusNormal"/>
        <w:jc w:val="right"/>
      </w:pPr>
      <w:r w:rsidRPr="00146D28">
        <w:t>электронного и оптического</w:t>
      </w:r>
    </w:p>
    <w:p w:rsidR="00000000" w:rsidRPr="00146D28" w:rsidRDefault="00EE56AD">
      <w:pPr>
        <w:pStyle w:val="ConsPlusNormal"/>
        <w:jc w:val="right"/>
      </w:pPr>
      <w:r w:rsidRPr="00146D28">
        <w:t>оборудования для обеспечения</w:t>
      </w:r>
    </w:p>
    <w:p w:rsidR="00000000" w:rsidRPr="00146D28" w:rsidRDefault="00EE56AD">
      <w:pPr>
        <w:pStyle w:val="ConsPlusNormal"/>
        <w:jc w:val="right"/>
      </w:pPr>
      <w:r w:rsidRPr="00146D28">
        <w:t>государственных и муниципальных нужд</w:t>
      </w:r>
    </w:p>
    <w:p w:rsidR="00000000" w:rsidRPr="00146D28" w:rsidRDefault="00EE56AD">
      <w:pPr>
        <w:pStyle w:val="ConsPlusNormal"/>
        <w:jc w:val="right"/>
      </w:pPr>
      <w:r w:rsidRPr="00146D28">
        <w:t xml:space="preserve">от ________ 20__ г. </w:t>
      </w:r>
      <w:r w:rsidR="00146D28">
        <w:t>№</w:t>
      </w:r>
      <w:r w:rsidRPr="00146D28">
        <w:t xml:space="preserve"> ___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</w:pPr>
      <w:bookmarkStart w:id="199" w:name="Par513"/>
      <w:bookmarkEnd w:id="199"/>
      <w:r w:rsidRPr="00146D28">
        <w:t>Техническое задание</w:t>
      </w:r>
    </w:p>
    <w:p w:rsidR="00000000" w:rsidRPr="00146D28" w:rsidRDefault="00EE56AD">
      <w:pPr>
        <w:pStyle w:val="ConsPlusNormal"/>
        <w:jc w:val="center"/>
      </w:pPr>
      <w:r w:rsidRPr="00146D28">
        <w:t>на оказание услуг по ремонту электронного</w:t>
      </w:r>
    </w:p>
    <w:p w:rsidR="00000000" w:rsidRPr="00146D28" w:rsidRDefault="00EE56AD">
      <w:pPr>
        <w:pStyle w:val="ConsPlusNormal"/>
        <w:jc w:val="center"/>
      </w:pPr>
      <w:r w:rsidRPr="00146D28">
        <w:t xml:space="preserve">и оптического оборудования </w:t>
      </w:r>
      <w:r w:rsidRPr="00146D28">
        <w:t>&lt;138&gt;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9"/>
        <w:gridCol w:w="340"/>
        <w:gridCol w:w="4365"/>
      </w:tblGrid>
      <w:tr w:rsidR="00146D28" w:rsidRPr="00146D28">
        <w:tc>
          <w:tcPr>
            <w:tcW w:w="434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ЗАКАЗЧИК: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ИСПОЛНИТЕЛЬ:</w:t>
            </w:r>
          </w:p>
        </w:tc>
      </w:tr>
      <w:tr w:rsidR="00146D28" w:rsidRPr="00146D28">
        <w:tc>
          <w:tcPr>
            <w:tcW w:w="4349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</w:tr>
      <w:tr w:rsidR="00146D28" w:rsidRPr="00146D28">
        <w:tc>
          <w:tcPr>
            <w:tcW w:w="4349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(должность)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(должность)</w:t>
            </w:r>
          </w:p>
        </w:tc>
      </w:tr>
      <w:tr w:rsidR="00146D28" w:rsidRPr="00146D28">
        <w:tc>
          <w:tcPr>
            <w:tcW w:w="4349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</w:tr>
      <w:tr w:rsidR="00146D28" w:rsidRPr="00146D28">
        <w:tc>
          <w:tcPr>
            <w:tcW w:w="4349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(подпись, фамилия, имя, отчество (при наличии)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(подпись, фамилия, имя, отчество (при наличии)</w:t>
            </w:r>
          </w:p>
        </w:tc>
      </w:tr>
      <w:tr w:rsidR="00146D28" w:rsidRPr="00146D28">
        <w:tc>
          <w:tcPr>
            <w:tcW w:w="434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 ___________ 20__ г.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 ___________ 20__ г.</w:t>
            </w:r>
          </w:p>
        </w:tc>
      </w:tr>
      <w:tr w:rsidR="00146D28" w:rsidRPr="00146D28">
        <w:tc>
          <w:tcPr>
            <w:tcW w:w="434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М.П. (при наличии)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М.П. (при наличии)</w:t>
            </w:r>
          </w:p>
        </w:tc>
      </w:tr>
    </w:tbl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--------------------------------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200" w:name="Par542"/>
      <w:bookmarkEnd w:id="200"/>
      <w:r w:rsidRPr="00146D28">
        <w:t xml:space="preserve">&lt;137&gt; В случае применения </w:t>
      </w:r>
      <w:r w:rsidRPr="00146D28">
        <w:t>вариантов 2</w:t>
      </w:r>
      <w:r w:rsidRPr="00146D28">
        <w:t xml:space="preserve">, </w:t>
      </w:r>
      <w:r w:rsidRPr="00146D28">
        <w:t>3</w:t>
      </w:r>
      <w:r w:rsidRPr="00146D28">
        <w:t xml:space="preserve"> и </w:t>
      </w:r>
      <w:r w:rsidRPr="00146D28">
        <w:t>4 пункта 16.1</w:t>
      </w:r>
      <w:r w:rsidRPr="00146D28">
        <w:t xml:space="preserve"> Контракта указывается </w:t>
      </w:r>
      <w:r w:rsidR="00146D28">
        <w:t>«</w:t>
      </w:r>
      <w:r w:rsidRPr="00146D28">
        <w:t xml:space="preserve">Приложение </w:t>
      </w:r>
      <w:r w:rsidR="00146D28">
        <w:t>№</w:t>
      </w:r>
      <w:r w:rsidRPr="00146D28">
        <w:t xml:space="preserve"> 1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201" w:name="Par543"/>
      <w:bookmarkEnd w:id="201"/>
      <w:r w:rsidRPr="00146D28">
        <w:t>&lt;138&gt; Заказчиком могут быть указаны конкретные виды оборудования.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right"/>
        <w:outlineLvl w:val="1"/>
      </w:pPr>
      <w:r w:rsidRPr="00146D28">
        <w:t xml:space="preserve">Приложение </w:t>
      </w:r>
      <w:r w:rsidR="00146D28">
        <w:t>№</w:t>
      </w:r>
      <w:r w:rsidRPr="00146D28">
        <w:t xml:space="preserve"> 2</w:t>
      </w:r>
    </w:p>
    <w:p w:rsidR="00000000" w:rsidRPr="00146D28" w:rsidRDefault="00EE56AD">
      <w:pPr>
        <w:pStyle w:val="ConsPlusNormal"/>
        <w:jc w:val="right"/>
      </w:pPr>
      <w:r w:rsidRPr="00146D28">
        <w:t>к типовому контракту</w:t>
      </w:r>
    </w:p>
    <w:p w:rsidR="00000000" w:rsidRPr="00146D28" w:rsidRDefault="00EE56AD">
      <w:pPr>
        <w:pStyle w:val="ConsPlusNormal"/>
        <w:jc w:val="right"/>
      </w:pPr>
      <w:r w:rsidRPr="00146D28">
        <w:t>на оказание услуг по ремонту</w:t>
      </w:r>
    </w:p>
    <w:p w:rsidR="00000000" w:rsidRPr="00146D28" w:rsidRDefault="00EE56AD">
      <w:pPr>
        <w:pStyle w:val="ConsPlusNormal"/>
        <w:jc w:val="right"/>
      </w:pPr>
      <w:r w:rsidRPr="00146D28">
        <w:t>электронного и оптического</w:t>
      </w:r>
    </w:p>
    <w:p w:rsidR="00000000" w:rsidRPr="00146D28" w:rsidRDefault="00EE56AD">
      <w:pPr>
        <w:pStyle w:val="ConsPlusNormal"/>
        <w:jc w:val="right"/>
      </w:pPr>
      <w:r w:rsidRPr="00146D28">
        <w:t>оборудования для обеспечения</w:t>
      </w:r>
    </w:p>
    <w:p w:rsidR="00000000" w:rsidRPr="00146D28" w:rsidRDefault="00EE56AD">
      <w:pPr>
        <w:pStyle w:val="ConsPlusNormal"/>
        <w:jc w:val="right"/>
      </w:pPr>
      <w:r w:rsidRPr="00146D28">
        <w:t>государственных и муниципальных нужд</w:t>
      </w:r>
    </w:p>
    <w:p w:rsidR="00000000" w:rsidRPr="00146D28" w:rsidRDefault="00EE56AD">
      <w:pPr>
        <w:pStyle w:val="ConsPlusNormal"/>
        <w:jc w:val="right"/>
      </w:pPr>
      <w:r w:rsidRPr="00146D28">
        <w:t xml:space="preserve">от ________ 20__ г. </w:t>
      </w:r>
      <w:r w:rsidR="00146D28">
        <w:t>№</w:t>
      </w:r>
      <w:r w:rsidRPr="00146D28">
        <w:t xml:space="preserve"> ___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</w:pPr>
      <w:bookmarkStart w:id="202" w:name="Par557"/>
      <w:bookmarkEnd w:id="202"/>
      <w:r w:rsidRPr="00146D28">
        <w:t>График</w:t>
      </w:r>
    </w:p>
    <w:p w:rsidR="00000000" w:rsidRPr="00146D28" w:rsidRDefault="00EE56AD">
      <w:pPr>
        <w:pStyle w:val="ConsPlusNormal"/>
        <w:jc w:val="center"/>
      </w:pPr>
      <w:r w:rsidRPr="00146D28">
        <w:t xml:space="preserve">оказания </w:t>
      </w:r>
      <w:r w:rsidRPr="00146D28">
        <w:t>услуг</w:t>
      </w:r>
      <w:proofErr w:type="gramStart"/>
      <w:r w:rsidRPr="00146D28">
        <w:t>/&lt;</w:t>
      </w:r>
      <w:proofErr w:type="gramEnd"/>
      <w:r w:rsidRPr="00146D28">
        <w:t>139&gt;</w:t>
      </w:r>
      <w:r w:rsidRPr="00146D28">
        <w:t xml:space="preserve"> График исполнения государственного</w:t>
      </w:r>
    </w:p>
    <w:p w:rsidR="00000000" w:rsidRPr="00146D28" w:rsidRDefault="00EE56AD">
      <w:pPr>
        <w:pStyle w:val="ConsPlusNormal"/>
        <w:jc w:val="center"/>
      </w:pPr>
      <w:r w:rsidRPr="00146D28">
        <w:t xml:space="preserve">(муниципального) контракта (контракта) </w:t>
      </w:r>
      <w:r w:rsidRPr="00146D28">
        <w:t>&lt;140&gt;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9"/>
        <w:gridCol w:w="340"/>
        <w:gridCol w:w="4365"/>
      </w:tblGrid>
      <w:tr w:rsidR="00146D28" w:rsidRPr="00146D28">
        <w:tc>
          <w:tcPr>
            <w:tcW w:w="434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lastRenderedPageBreak/>
              <w:t>ЗАКАЗЧИК: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ИСПОЛНИТЕЛЬ:</w:t>
            </w:r>
          </w:p>
        </w:tc>
      </w:tr>
      <w:tr w:rsidR="00146D28" w:rsidRPr="00146D28">
        <w:tc>
          <w:tcPr>
            <w:tcW w:w="4349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</w:tr>
      <w:tr w:rsidR="00146D28" w:rsidRPr="00146D28">
        <w:tc>
          <w:tcPr>
            <w:tcW w:w="4349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(должность)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(должность)</w:t>
            </w:r>
          </w:p>
        </w:tc>
      </w:tr>
      <w:tr w:rsidR="00146D28" w:rsidRPr="00146D28">
        <w:tc>
          <w:tcPr>
            <w:tcW w:w="4349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</w:tr>
      <w:tr w:rsidR="00146D28" w:rsidRPr="00146D28">
        <w:tc>
          <w:tcPr>
            <w:tcW w:w="4349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(подпись, фамилия и инициалы)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(подпись, фамилия и инициалы)</w:t>
            </w:r>
          </w:p>
        </w:tc>
      </w:tr>
      <w:tr w:rsidR="00146D28" w:rsidRPr="00146D28">
        <w:tc>
          <w:tcPr>
            <w:tcW w:w="434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 ___________ 20__ г.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 ___________ 20__ г.</w:t>
            </w:r>
          </w:p>
        </w:tc>
      </w:tr>
      <w:tr w:rsidR="00146D28" w:rsidRPr="00146D28">
        <w:tc>
          <w:tcPr>
            <w:tcW w:w="434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М.П. (при наличии печати)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М.П. (при наличии печати)</w:t>
            </w:r>
          </w:p>
        </w:tc>
      </w:tr>
    </w:tbl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--------------------------------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203" w:name="Par586"/>
      <w:bookmarkEnd w:id="203"/>
      <w:r w:rsidRPr="00146D28">
        <w:t xml:space="preserve">&lt;139&gt; В случае если Контракт заключается на срок более чем три года и цена Контракта составляет более чем сто миллионов рублей, указывается </w:t>
      </w:r>
      <w:r w:rsidR="00146D28">
        <w:t>«</w:t>
      </w:r>
      <w:r w:rsidRPr="00146D28">
        <w:t>график</w:t>
      </w:r>
      <w:r w:rsidRPr="00146D28">
        <w:t xml:space="preserve"> исполнения государственного (муниципального) контракта (контракта)</w:t>
      </w:r>
      <w:r w:rsidR="00146D28">
        <w:t>»</w:t>
      </w:r>
      <w:r w:rsidRPr="00146D28">
        <w:t>, в ос</w:t>
      </w:r>
      <w:r w:rsidRPr="00146D28">
        <w:t xml:space="preserve">тальных случаях указывается - </w:t>
      </w:r>
      <w:r w:rsidR="00146D28">
        <w:t>«</w:t>
      </w:r>
      <w:r w:rsidRPr="00146D28">
        <w:t>график</w:t>
      </w:r>
      <w:r w:rsidRPr="00146D28">
        <w:t xml:space="preserve"> оказания услуг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204" w:name="Par587"/>
      <w:bookmarkEnd w:id="204"/>
      <w:r w:rsidRPr="00146D28">
        <w:t xml:space="preserve">&lt;140&gt; При осуществлении закупки государственными заказчиками указывается </w:t>
      </w:r>
      <w:r w:rsidR="00146D28">
        <w:t>«</w:t>
      </w:r>
      <w:r w:rsidRPr="00146D28">
        <w:t>государственного контракта</w:t>
      </w:r>
      <w:r w:rsidR="00146D28">
        <w:t>»</w:t>
      </w:r>
      <w:r w:rsidRPr="00146D28">
        <w:t>. При осуществлении закупки муниципальными заказчикам</w:t>
      </w:r>
      <w:r w:rsidRPr="00146D28">
        <w:t xml:space="preserve">и указывается </w:t>
      </w:r>
      <w:r w:rsidR="00146D28">
        <w:t>«</w:t>
      </w:r>
      <w:r w:rsidRPr="00146D28">
        <w:t>муниципального контракта</w:t>
      </w:r>
      <w:r w:rsidR="00146D28">
        <w:t>»</w:t>
      </w:r>
      <w:r w:rsidRPr="00146D28">
        <w:t xml:space="preserve">. При осуществлении закупки иными заказчиками указывается </w:t>
      </w:r>
      <w:r w:rsidR="00146D28">
        <w:t>«</w:t>
      </w:r>
      <w:r w:rsidRPr="00146D28">
        <w:t>контракта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right"/>
        <w:outlineLvl w:val="1"/>
      </w:pPr>
      <w:r w:rsidRPr="00146D28">
        <w:t xml:space="preserve">Приложение </w:t>
      </w:r>
      <w:r w:rsidR="00146D28">
        <w:t>№</w:t>
      </w:r>
      <w:r w:rsidRPr="00146D28">
        <w:t xml:space="preserve"> 3 </w:t>
      </w:r>
      <w:r w:rsidRPr="00146D28">
        <w:t>&lt;141&gt;</w:t>
      </w:r>
    </w:p>
    <w:p w:rsidR="00000000" w:rsidRPr="00146D28" w:rsidRDefault="00EE56AD">
      <w:pPr>
        <w:pStyle w:val="ConsPlusNormal"/>
        <w:jc w:val="right"/>
      </w:pPr>
      <w:r w:rsidRPr="00146D28">
        <w:t>к типовому контракту</w:t>
      </w:r>
    </w:p>
    <w:p w:rsidR="00000000" w:rsidRPr="00146D28" w:rsidRDefault="00EE56AD">
      <w:pPr>
        <w:pStyle w:val="ConsPlusNormal"/>
        <w:jc w:val="right"/>
      </w:pPr>
      <w:r w:rsidRPr="00146D28">
        <w:t>на оказание услуг по ремонту</w:t>
      </w:r>
    </w:p>
    <w:p w:rsidR="00000000" w:rsidRPr="00146D28" w:rsidRDefault="00EE56AD">
      <w:pPr>
        <w:pStyle w:val="ConsPlusNormal"/>
        <w:jc w:val="right"/>
      </w:pPr>
      <w:r w:rsidRPr="00146D28">
        <w:t>электронного и оптического</w:t>
      </w:r>
    </w:p>
    <w:p w:rsidR="00000000" w:rsidRPr="00146D28" w:rsidRDefault="00EE56AD">
      <w:pPr>
        <w:pStyle w:val="ConsPlusNormal"/>
        <w:jc w:val="right"/>
      </w:pPr>
      <w:r w:rsidRPr="00146D28">
        <w:t>оборудования для обеспечения</w:t>
      </w:r>
    </w:p>
    <w:p w:rsidR="00000000" w:rsidRPr="00146D28" w:rsidRDefault="00EE56AD">
      <w:pPr>
        <w:pStyle w:val="ConsPlusNormal"/>
        <w:jc w:val="right"/>
      </w:pPr>
      <w:r w:rsidRPr="00146D28">
        <w:t>государственных и муниципальных нужд</w:t>
      </w:r>
    </w:p>
    <w:p w:rsidR="00000000" w:rsidRPr="00146D28" w:rsidRDefault="00EE56AD">
      <w:pPr>
        <w:pStyle w:val="ConsPlusNormal"/>
        <w:jc w:val="right"/>
      </w:pPr>
      <w:r w:rsidRPr="00146D28">
        <w:t xml:space="preserve">от ________ 20__ г. </w:t>
      </w:r>
      <w:r w:rsidR="00146D28">
        <w:t>№</w:t>
      </w:r>
      <w:r w:rsidRPr="00146D28">
        <w:t xml:space="preserve"> ___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center"/>
      </w:pPr>
      <w:bookmarkStart w:id="205" w:name="Par601"/>
      <w:bookmarkEnd w:id="205"/>
      <w:r w:rsidRPr="00146D28">
        <w:t>Перечень цен единиц услуг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9"/>
        <w:gridCol w:w="340"/>
        <w:gridCol w:w="4365"/>
      </w:tblGrid>
      <w:tr w:rsidR="00146D28" w:rsidRPr="00146D28">
        <w:tc>
          <w:tcPr>
            <w:tcW w:w="434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ЗАКАЗЧИК: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ИСПОЛНИТЕЛЬ:</w:t>
            </w:r>
          </w:p>
        </w:tc>
      </w:tr>
      <w:tr w:rsidR="00146D28" w:rsidRPr="00146D28">
        <w:tc>
          <w:tcPr>
            <w:tcW w:w="4349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</w:tr>
      <w:tr w:rsidR="00146D28" w:rsidRPr="00146D28">
        <w:tc>
          <w:tcPr>
            <w:tcW w:w="4349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(должность)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(должность)</w:t>
            </w:r>
          </w:p>
        </w:tc>
      </w:tr>
      <w:tr w:rsidR="00146D28" w:rsidRPr="00146D28">
        <w:tc>
          <w:tcPr>
            <w:tcW w:w="4349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Pr="00146D28" w:rsidRDefault="00EE56AD">
            <w:pPr>
              <w:pStyle w:val="ConsPlusNormal"/>
            </w:pPr>
          </w:p>
        </w:tc>
      </w:tr>
      <w:tr w:rsidR="00146D28" w:rsidRPr="00146D28">
        <w:tc>
          <w:tcPr>
            <w:tcW w:w="4349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(подпись, фамилия и инициалы)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(подпись, фамилия и инициалы)</w:t>
            </w:r>
          </w:p>
        </w:tc>
      </w:tr>
      <w:tr w:rsidR="00146D28" w:rsidRPr="00146D28">
        <w:tc>
          <w:tcPr>
            <w:tcW w:w="434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 ___________ 20__ г.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__ ___________ 20__ г.</w:t>
            </w:r>
          </w:p>
        </w:tc>
      </w:tr>
      <w:tr w:rsidR="00146D28" w:rsidRPr="00146D28">
        <w:tc>
          <w:tcPr>
            <w:tcW w:w="4349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М.П. (при наличии печати)</w:t>
            </w:r>
          </w:p>
        </w:tc>
        <w:tc>
          <w:tcPr>
            <w:tcW w:w="340" w:type="dxa"/>
          </w:tcPr>
          <w:p w:rsidR="00000000" w:rsidRPr="00146D28" w:rsidRDefault="00EE56AD">
            <w:pPr>
              <w:pStyle w:val="ConsPlusNormal"/>
            </w:pPr>
          </w:p>
        </w:tc>
        <w:tc>
          <w:tcPr>
            <w:tcW w:w="4365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М.П. (при наличии печати)</w:t>
            </w:r>
          </w:p>
        </w:tc>
      </w:tr>
    </w:tbl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ind w:firstLine="540"/>
        <w:jc w:val="both"/>
      </w:pPr>
      <w:r w:rsidRPr="00146D28">
        <w:t>--------------------------------</w:t>
      </w:r>
    </w:p>
    <w:p w:rsidR="00000000" w:rsidRPr="00146D28" w:rsidRDefault="00EE56AD">
      <w:pPr>
        <w:pStyle w:val="ConsPlusNormal"/>
        <w:spacing w:before="240"/>
        <w:ind w:firstLine="540"/>
        <w:jc w:val="both"/>
      </w:pPr>
      <w:bookmarkStart w:id="206" w:name="Par628"/>
      <w:bookmarkEnd w:id="206"/>
      <w:r w:rsidRPr="00146D28">
        <w:t xml:space="preserve">&lt;141&gt; В случае применения </w:t>
      </w:r>
      <w:r w:rsidRPr="00146D28">
        <w:t>варианта 2 пункта 16.1</w:t>
      </w:r>
      <w:r w:rsidRPr="00146D28">
        <w:t xml:space="preserve"> Контракта указывается </w:t>
      </w:r>
      <w:r w:rsidR="00146D28">
        <w:t>«</w:t>
      </w:r>
      <w:r w:rsidRPr="00146D28">
        <w:t xml:space="preserve">Приложение </w:t>
      </w:r>
      <w:r w:rsidR="00146D28">
        <w:t>№</w:t>
      </w:r>
      <w:r w:rsidRPr="00146D28">
        <w:t xml:space="preserve"> 2</w:t>
      </w:r>
      <w:r w:rsidR="00146D28">
        <w:t>»</w:t>
      </w:r>
      <w:r w:rsidRPr="00146D28">
        <w:t>.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right"/>
        <w:outlineLvl w:val="0"/>
      </w:pPr>
      <w:r w:rsidRPr="00146D28">
        <w:t>Прило</w:t>
      </w:r>
      <w:r w:rsidRPr="00146D28">
        <w:t xml:space="preserve">жение </w:t>
      </w:r>
      <w:r w:rsidR="00146D28">
        <w:t>№</w:t>
      </w:r>
      <w:r w:rsidRPr="00146D28">
        <w:t xml:space="preserve"> 2</w:t>
      </w:r>
    </w:p>
    <w:p w:rsidR="00000000" w:rsidRPr="00146D28" w:rsidRDefault="00EE56AD">
      <w:pPr>
        <w:pStyle w:val="ConsPlusNormal"/>
        <w:jc w:val="right"/>
      </w:pPr>
      <w:r w:rsidRPr="00146D28">
        <w:t>к приказу Министерства промышленности</w:t>
      </w:r>
    </w:p>
    <w:p w:rsidR="00000000" w:rsidRPr="00146D28" w:rsidRDefault="00EE56AD">
      <w:pPr>
        <w:pStyle w:val="ConsPlusNormal"/>
        <w:jc w:val="right"/>
      </w:pPr>
      <w:r w:rsidRPr="00146D28">
        <w:t>и торговли Российской Федерации</w:t>
      </w:r>
    </w:p>
    <w:p w:rsidR="00000000" w:rsidRPr="00146D28" w:rsidRDefault="00EE56AD">
      <w:pPr>
        <w:pStyle w:val="ConsPlusNormal"/>
        <w:jc w:val="right"/>
      </w:pPr>
      <w:r w:rsidRPr="00146D28">
        <w:t xml:space="preserve">от 27 декабря 2019 г. </w:t>
      </w:r>
      <w:r w:rsidR="00146D28">
        <w:t>№</w:t>
      </w:r>
      <w:r w:rsidRPr="00146D28">
        <w:t xml:space="preserve"> 5090</w:t>
      </w:r>
    </w:p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Title"/>
        <w:jc w:val="center"/>
      </w:pPr>
      <w:bookmarkStart w:id="207" w:name="Par639"/>
      <w:bookmarkEnd w:id="207"/>
      <w:r w:rsidRPr="00146D28">
        <w:t>ИНФОРМАЦИОННАЯ КАРТА</w:t>
      </w:r>
    </w:p>
    <w:p w:rsidR="00000000" w:rsidRPr="00146D28" w:rsidRDefault="00EE56AD">
      <w:pPr>
        <w:pStyle w:val="ConsPlusTitle"/>
        <w:jc w:val="center"/>
      </w:pPr>
      <w:r w:rsidRPr="00146D28">
        <w:t>ТИПОВОГО КОНТРАКТА НА ОКАЗАНИЕ УСЛУГ ПО РЕМОНТУ</w:t>
      </w:r>
    </w:p>
    <w:p w:rsidR="00000000" w:rsidRPr="00146D28" w:rsidRDefault="00EE56AD">
      <w:pPr>
        <w:pStyle w:val="ConsPlusTitle"/>
        <w:jc w:val="center"/>
      </w:pPr>
      <w:r w:rsidRPr="00146D28">
        <w:t>ЭЛЕКТРОННОГО И ОПТИЧЕСКОГО ОБОРУДОВАНИЯ ДЛЯ ОБЕСПЕЧЕНИЯ</w:t>
      </w:r>
    </w:p>
    <w:p w:rsidR="00000000" w:rsidRPr="00146D28" w:rsidRDefault="00EE56AD">
      <w:pPr>
        <w:pStyle w:val="ConsPlusTitle"/>
        <w:jc w:val="center"/>
      </w:pPr>
      <w:r w:rsidRPr="00146D28">
        <w:t>ГОСУДАРСТВЕННЫХ И МУНИЦИПАЛЬНЫХ НУЖД</w:t>
      </w:r>
    </w:p>
    <w:p w:rsidR="00000000" w:rsidRPr="00146D28" w:rsidRDefault="00EE5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5159"/>
        <w:gridCol w:w="3402"/>
      </w:tblGrid>
      <w:tr w:rsidR="00146D28" w:rsidRPr="00146D28">
        <w:tc>
          <w:tcPr>
            <w:tcW w:w="466" w:type="dxa"/>
          </w:tcPr>
          <w:p w:rsidR="00000000" w:rsidRPr="00146D28" w:rsidRDefault="00EE56AD">
            <w:pPr>
              <w:pStyle w:val="ConsPlusNormal"/>
              <w:jc w:val="center"/>
              <w:outlineLvl w:val="1"/>
            </w:pPr>
            <w:r w:rsidRPr="00146D28">
              <w:t>1.</w:t>
            </w:r>
          </w:p>
        </w:tc>
        <w:tc>
          <w:tcPr>
            <w:tcW w:w="5159" w:type="dxa"/>
          </w:tcPr>
          <w:p w:rsidR="00000000" w:rsidRPr="00146D28" w:rsidRDefault="00EE56AD">
            <w:pPr>
              <w:pStyle w:val="ConsPlusNormal"/>
            </w:pPr>
            <w:r w:rsidRPr="00146D28"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  <w:tc>
          <w:tcPr>
            <w:tcW w:w="3402" w:type="dxa"/>
          </w:tcPr>
          <w:p w:rsidR="00000000" w:rsidRPr="00146D28" w:rsidRDefault="00EE56AD">
            <w:pPr>
              <w:pStyle w:val="ConsPlusNormal"/>
            </w:pPr>
          </w:p>
        </w:tc>
      </w:tr>
      <w:tr w:rsidR="00146D28" w:rsidRPr="00146D28">
        <w:tc>
          <w:tcPr>
            <w:tcW w:w="466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а)</w:t>
            </w:r>
          </w:p>
        </w:tc>
        <w:tc>
          <w:tcPr>
            <w:tcW w:w="5159" w:type="dxa"/>
          </w:tcPr>
          <w:p w:rsidR="00000000" w:rsidRPr="00146D28" w:rsidRDefault="00EE56AD">
            <w:pPr>
              <w:pStyle w:val="ConsPlusNormal"/>
            </w:pPr>
            <w:r w:rsidRPr="00146D28">
              <w:t>ответственный орган - разработчик документа (фе</w:t>
            </w:r>
            <w:r w:rsidRPr="00146D28">
              <w:t xml:space="preserve">деральный орган исполнительной власти, Государственная корпорация по атомной энергии </w:t>
            </w:r>
            <w:r w:rsidR="00146D28">
              <w:t>«</w:t>
            </w:r>
            <w:r w:rsidRPr="00146D28">
              <w:t>Росатом</w:t>
            </w:r>
            <w:r w:rsidR="00146D28">
              <w:t>»</w:t>
            </w:r>
            <w:r w:rsidRPr="00146D28">
              <w:t>, которые разрабатывают и утверждают типовые контракты, типовые условия контрактов);</w:t>
            </w:r>
          </w:p>
        </w:tc>
        <w:tc>
          <w:tcPr>
            <w:tcW w:w="3402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Министерство промышленности и торговли Российской Федерации</w:t>
            </w:r>
          </w:p>
        </w:tc>
      </w:tr>
      <w:tr w:rsidR="00146D28" w:rsidRPr="00146D28">
        <w:tc>
          <w:tcPr>
            <w:tcW w:w="466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б)</w:t>
            </w:r>
          </w:p>
        </w:tc>
        <w:tc>
          <w:tcPr>
            <w:tcW w:w="5159" w:type="dxa"/>
          </w:tcPr>
          <w:p w:rsidR="00000000" w:rsidRPr="00146D28" w:rsidRDefault="00EE56AD">
            <w:pPr>
              <w:pStyle w:val="ConsPlusNormal"/>
            </w:pPr>
            <w:r w:rsidRPr="00146D28">
              <w:t>вид документа</w:t>
            </w:r>
            <w:r w:rsidRPr="00146D28">
              <w:t xml:space="preserve"> (типовой контракт или типовые условия контракта).</w:t>
            </w:r>
          </w:p>
        </w:tc>
        <w:tc>
          <w:tcPr>
            <w:tcW w:w="3402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типовой контракт</w:t>
            </w:r>
          </w:p>
        </w:tc>
      </w:tr>
      <w:tr w:rsidR="00146D28" w:rsidRPr="00146D28">
        <w:tc>
          <w:tcPr>
            <w:tcW w:w="466" w:type="dxa"/>
          </w:tcPr>
          <w:p w:rsidR="00000000" w:rsidRPr="00146D28" w:rsidRDefault="00EE56AD">
            <w:pPr>
              <w:pStyle w:val="ConsPlusNormal"/>
              <w:jc w:val="center"/>
              <w:outlineLvl w:val="1"/>
            </w:pPr>
            <w:r w:rsidRPr="00146D28">
              <w:t>2.</w:t>
            </w:r>
          </w:p>
        </w:tc>
        <w:tc>
          <w:tcPr>
            <w:tcW w:w="5159" w:type="dxa"/>
          </w:tcPr>
          <w:p w:rsidR="00000000" w:rsidRPr="00146D28" w:rsidRDefault="00EE56AD">
            <w:pPr>
              <w:pStyle w:val="ConsPlusNormal"/>
            </w:pPr>
            <w:r w:rsidRPr="00146D28">
              <w:t>Показатели для применения типового контракта, типовых условий контракта:</w:t>
            </w:r>
          </w:p>
        </w:tc>
        <w:tc>
          <w:tcPr>
            <w:tcW w:w="3402" w:type="dxa"/>
          </w:tcPr>
          <w:p w:rsidR="00000000" w:rsidRPr="00146D28" w:rsidRDefault="00EE56AD">
            <w:pPr>
              <w:pStyle w:val="ConsPlusNormal"/>
            </w:pPr>
          </w:p>
        </w:tc>
      </w:tr>
      <w:tr w:rsidR="00146D28" w:rsidRPr="00146D28">
        <w:tc>
          <w:tcPr>
            <w:tcW w:w="466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а)</w:t>
            </w:r>
          </w:p>
        </w:tc>
        <w:tc>
          <w:tcPr>
            <w:tcW w:w="5159" w:type="dxa"/>
          </w:tcPr>
          <w:p w:rsidR="00000000" w:rsidRPr="00146D28" w:rsidRDefault="00EE56AD">
            <w:pPr>
              <w:pStyle w:val="ConsPlusNormal"/>
            </w:pPr>
            <w:r w:rsidRPr="00146D28">
              <w:t>наименование товара, работы, услуги;</w:t>
            </w:r>
          </w:p>
        </w:tc>
        <w:tc>
          <w:tcPr>
            <w:tcW w:w="3402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услуги по ремонту электронного и оптического оборудования</w:t>
            </w:r>
          </w:p>
        </w:tc>
      </w:tr>
      <w:tr w:rsidR="00146D28" w:rsidRPr="00146D28">
        <w:tc>
          <w:tcPr>
            <w:tcW w:w="466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б)</w:t>
            </w:r>
          </w:p>
        </w:tc>
        <w:tc>
          <w:tcPr>
            <w:tcW w:w="5159" w:type="dxa"/>
          </w:tcPr>
          <w:p w:rsidR="00000000" w:rsidRPr="00146D28" w:rsidRDefault="00EE56AD">
            <w:pPr>
              <w:pStyle w:val="ConsPlusNormal"/>
            </w:pPr>
            <w:r w:rsidRPr="00146D28">
              <w:t>код (коды) предмета контракта:</w:t>
            </w:r>
          </w:p>
          <w:p w:rsidR="00000000" w:rsidRPr="00146D28" w:rsidRDefault="00EE56AD">
            <w:pPr>
              <w:pStyle w:val="ConsPlusNormal"/>
            </w:pPr>
            <w:r w:rsidRPr="00146D28">
              <w:t xml:space="preserve">по общероссийскому классификатору продукции по видам экономической деятельности </w:t>
            </w:r>
            <w:r w:rsidRPr="00146D28">
              <w:t>(ОКПД2)</w:t>
            </w:r>
            <w:r w:rsidRPr="00146D28">
              <w:t>;</w:t>
            </w:r>
          </w:p>
          <w:p w:rsidR="00000000" w:rsidRPr="00146D28" w:rsidRDefault="00EE56AD">
            <w:pPr>
              <w:pStyle w:val="ConsPlusNormal"/>
            </w:pPr>
            <w:r w:rsidRPr="00146D28">
              <w:t xml:space="preserve">по общероссийскому классификатору видов экономической деятельности </w:t>
            </w:r>
            <w:r w:rsidRPr="00146D28">
              <w:t>(ОКВЭД2)</w:t>
            </w:r>
            <w:r w:rsidRPr="00146D28">
              <w:t>;</w:t>
            </w:r>
          </w:p>
          <w:p w:rsidR="00000000" w:rsidRPr="00146D28" w:rsidRDefault="00EE56AD">
            <w:pPr>
              <w:pStyle w:val="ConsPlusNormal"/>
            </w:pPr>
            <w:r w:rsidRPr="00146D28">
              <w:t>по каталогу товаров, работ, услуг для обеспечения государственных и муницип</w:t>
            </w:r>
            <w:r w:rsidRPr="00146D28">
              <w:t>альных нужд;</w:t>
            </w:r>
          </w:p>
        </w:tc>
        <w:tc>
          <w:tcPr>
            <w:tcW w:w="3402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 xml:space="preserve">код (коды) предмета контракта по </w:t>
            </w:r>
            <w:r w:rsidRPr="00146D28">
              <w:t>ОКПД2</w:t>
            </w:r>
            <w:r w:rsidRPr="00146D28">
              <w:t xml:space="preserve">: </w:t>
            </w:r>
            <w:r w:rsidRPr="00146D28">
              <w:t>33.13</w:t>
            </w:r>
            <w:r w:rsidRPr="00146D28">
              <w:t>,</w:t>
            </w:r>
          </w:p>
          <w:p w:rsidR="00000000" w:rsidRPr="00146D28" w:rsidRDefault="00EE56AD">
            <w:pPr>
              <w:pStyle w:val="ConsPlusNormal"/>
              <w:jc w:val="center"/>
            </w:pPr>
            <w:r w:rsidRPr="00146D28">
              <w:t xml:space="preserve">код (коды) предмета контракта по </w:t>
            </w:r>
            <w:r w:rsidRPr="00146D28">
              <w:t>ОКВЭД2</w:t>
            </w:r>
            <w:r w:rsidRPr="00146D28">
              <w:t xml:space="preserve">: </w:t>
            </w:r>
            <w:r w:rsidRPr="00146D28">
              <w:t>33.13</w:t>
            </w:r>
            <w:r w:rsidRPr="00146D28">
              <w:t>,</w:t>
            </w:r>
          </w:p>
          <w:p w:rsidR="00000000" w:rsidRPr="00146D28" w:rsidRDefault="00EE56AD">
            <w:pPr>
              <w:pStyle w:val="ConsPlusNormal"/>
              <w:jc w:val="center"/>
            </w:pPr>
            <w:r w:rsidRPr="00146D28">
              <w:t>код (коды)</w:t>
            </w:r>
            <w:r w:rsidRPr="00146D28">
              <w:t xml:space="preserve"> предмета контракта по каталогу товаров, работ, услуг для обеспечения государственных и муниципальных нужд:</w:t>
            </w:r>
          </w:p>
          <w:p w:rsidR="00000000" w:rsidRPr="00146D28" w:rsidRDefault="00EE56AD">
            <w:pPr>
              <w:pStyle w:val="ConsPlusNormal"/>
              <w:jc w:val="center"/>
            </w:pPr>
            <w:r w:rsidRPr="00146D28">
              <w:t>33.13.10.000-00000001 - 33.13.10.000-00000003</w:t>
            </w:r>
          </w:p>
        </w:tc>
      </w:tr>
      <w:tr w:rsidR="00146D28" w:rsidRPr="00146D28">
        <w:tc>
          <w:tcPr>
            <w:tcW w:w="466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в)</w:t>
            </w:r>
          </w:p>
        </w:tc>
        <w:tc>
          <w:tcPr>
            <w:tcW w:w="5159" w:type="dxa"/>
          </w:tcPr>
          <w:p w:rsidR="00000000" w:rsidRPr="00146D28" w:rsidRDefault="00EE56AD">
            <w:pPr>
              <w:pStyle w:val="ConsPlusNormal"/>
            </w:pPr>
            <w:r w:rsidRPr="00146D28">
              <w:t xml:space="preserve">размер начальной (максимальной) цены </w:t>
            </w:r>
            <w:r w:rsidRPr="00146D28">
              <w:lastRenderedPageBreak/>
              <w:t>контракта, цены контракта, заключаемого с единственным постав</w:t>
            </w:r>
            <w:r w:rsidRPr="00146D28">
              <w:t>щиком (подрядчиком, исполнителем), при котором применяется типовой контракт (типовые условия контракта);</w:t>
            </w:r>
          </w:p>
        </w:tc>
        <w:tc>
          <w:tcPr>
            <w:tcW w:w="3402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lastRenderedPageBreak/>
              <w:t xml:space="preserve">при любом размере начальной </w:t>
            </w:r>
            <w:r w:rsidRPr="00146D28">
              <w:lastRenderedPageBreak/>
              <w:t>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146D28" w:rsidRPr="00146D28">
        <w:tc>
          <w:tcPr>
            <w:tcW w:w="466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lastRenderedPageBreak/>
              <w:t>г)</w:t>
            </w:r>
          </w:p>
        </w:tc>
        <w:tc>
          <w:tcPr>
            <w:tcW w:w="5159" w:type="dxa"/>
          </w:tcPr>
          <w:p w:rsidR="00000000" w:rsidRPr="00146D28" w:rsidRDefault="00EE56AD">
            <w:pPr>
              <w:pStyle w:val="ConsPlusNormal"/>
            </w:pPr>
            <w:r w:rsidRPr="00146D28">
              <w:t>иные</w:t>
            </w:r>
            <w:r w:rsidRPr="00146D28">
              <w:t xml:space="preserve"> показатели для применения типового контракта, типовых условий контракта.</w:t>
            </w:r>
          </w:p>
        </w:tc>
        <w:tc>
          <w:tcPr>
            <w:tcW w:w="3402" w:type="dxa"/>
          </w:tcPr>
          <w:p w:rsidR="00000000" w:rsidRPr="00146D28" w:rsidRDefault="00EE56AD">
            <w:pPr>
              <w:pStyle w:val="ConsPlusNormal"/>
              <w:jc w:val="center"/>
            </w:pPr>
            <w:r w:rsidRPr="00146D28">
              <w:t>не применяется в отношении закупок по государственному оборонному заказу</w:t>
            </w:r>
          </w:p>
        </w:tc>
      </w:tr>
    </w:tbl>
    <w:p w:rsidR="00000000" w:rsidRPr="00146D28" w:rsidRDefault="00EE56AD">
      <w:pPr>
        <w:pStyle w:val="ConsPlusNormal"/>
        <w:jc w:val="both"/>
      </w:pPr>
    </w:p>
    <w:p w:rsidR="00000000" w:rsidRPr="00146D28" w:rsidRDefault="00EE56AD">
      <w:pPr>
        <w:pStyle w:val="ConsPlusNormal"/>
        <w:jc w:val="both"/>
      </w:pPr>
    </w:p>
    <w:p w:rsidR="00EE56AD" w:rsidRPr="00146D28" w:rsidRDefault="00EE5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56AD" w:rsidRPr="00146D28" w:rsidSect="00146D28">
      <w:pgSz w:w="11906" w:h="16838"/>
      <w:pgMar w:top="56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AD" w:rsidRDefault="00EE56AD">
      <w:pPr>
        <w:spacing w:after="0" w:line="240" w:lineRule="auto"/>
      </w:pPr>
      <w:r>
        <w:separator/>
      </w:r>
    </w:p>
  </w:endnote>
  <w:endnote w:type="continuationSeparator" w:id="0">
    <w:p w:rsidR="00EE56AD" w:rsidRDefault="00EE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AD" w:rsidRDefault="00EE56AD">
      <w:pPr>
        <w:spacing w:after="0" w:line="240" w:lineRule="auto"/>
      </w:pPr>
      <w:r>
        <w:separator/>
      </w:r>
    </w:p>
  </w:footnote>
  <w:footnote w:type="continuationSeparator" w:id="0">
    <w:p w:rsidR="00EE56AD" w:rsidRDefault="00EE5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28"/>
    <w:rsid w:val="00146D28"/>
    <w:rsid w:val="00E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88542"/>
  <w14:defaultImageDpi w14:val="0"/>
  <w15:docId w15:val="{A0524EFE-4EA4-474D-884F-E9E3F09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6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D28"/>
  </w:style>
  <w:style w:type="paragraph" w:styleId="a5">
    <w:name w:val="footer"/>
    <w:basedOn w:val="a"/>
    <w:link w:val="a6"/>
    <w:uiPriority w:val="99"/>
    <w:unhideWhenUsed/>
    <w:rsid w:val="00146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12146</Words>
  <Characters>69233</Characters>
  <Application>Microsoft Office Word</Application>
  <DocSecurity>2</DocSecurity>
  <Lines>576</Lines>
  <Paragraphs>162</Paragraphs>
  <ScaleCrop>false</ScaleCrop>
  <Company>КонсультантПлюс Версия 4018.00.50</Company>
  <LinksUpToDate>false</LinksUpToDate>
  <CharactersWithSpaces>81217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России от 27.12.2019 N 5090"Об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нужд, информационной карты типового контракта на оказани</dc:title>
  <dc:subject/>
  <dc:creator>Сидаев Дмитрий</dc:creator>
  <cp:keywords/>
  <dc:description/>
  <cp:lastModifiedBy>Сидаев Дмитрий</cp:lastModifiedBy>
  <cp:revision>2</cp:revision>
  <dcterms:created xsi:type="dcterms:W3CDTF">2020-02-16T22:24:00Z</dcterms:created>
  <dcterms:modified xsi:type="dcterms:W3CDTF">2020-02-16T22:24:00Z</dcterms:modified>
</cp:coreProperties>
</file>